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EE48D" w14:textId="6DACF073" w:rsidR="008E7252" w:rsidRPr="0047676A" w:rsidRDefault="0047676A" w:rsidP="00971001">
      <w:pPr>
        <w:pStyle w:val="2"/>
        <w:jc w:val="center"/>
        <w:rPr>
          <w:szCs w:val="22"/>
        </w:rPr>
      </w:pPr>
      <w:r w:rsidRPr="0047676A">
        <w:rPr>
          <w:rFonts w:hint="eastAsia"/>
          <w:szCs w:val="22"/>
        </w:rPr>
        <w:t>令和</w:t>
      </w:r>
      <w:r w:rsidR="00FB5B30">
        <w:rPr>
          <w:rFonts w:hint="eastAsia"/>
          <w:szCs w:val="22"/>
        </w:rPr>
        <w:t>８</w:t>
      </w:r>
      <w:r w:rsidRPr="0047676A">
        <w:rPr>
          <w:rFonts w:hint="eastAsia"/>
          <w:szCs w:val="22"/>
        </w:rPr>
        <w:t>年度</w:t>
      </w:r>
      <w:bookmarkStart w:id="0" w:name="_Hlk68109470"/>
      <w:r w:rsidR="00572D3E" w:rsidRPr="0047676A">
        <w:rPr>
          <w:rFonts w:hint="eastAsia"/>
          <w:szCs w:val="22"/>
        </w:rPr>
        <w:t>松前町高齢者配食サービス事業</w:t>
      </w:r>
    </w:p>
    <w:p w14:paraId="4372B177" w14:textId="77777777" w:rsidR="00572D3E" w:rsidRPr="0047676A" w:rsidRDefault="00572D3E" w:rsidP="00971001">
      <w:pPr>
        <w:pStyle w:val="2"/>
        <w:jc w:val="center"/>
        <w:rPr>
          <w:szCs w:val="22"/>
        </w:rPr>
      </w:pPr>
      <w:r w:rsidRPr="0047676A">
        <w:rPr>
          <w:rFonts w:hint="eastAsia"/>
          <w:szCs w:val="22"/>
        </w:rPr>
        <w:t>仕様書</w:t>
      </w:r>
    </w:p>
    <w:p w14:paraId="220EFD92" w14:textId="77777777" w:rsidR="00572D3E" w:rsidRDefault="00572D3E">
      <w:pPr>
        <w:jc w:val="center"/>
        <w:rPr>
          <w:rFonts w:hAnsi="ＭＳ 明朝"/>
        </w:rPr>
      </w:pPr>
    </w:p>
    <w:p w14:paraId="34228DA0" w14:textId="77777777" w:rsidR="00572D3E" w:rsidRDefault="00572D3E" w:rsidP="00572D3E">
      <w:pPr>
        <w:jc w:val="left"/>
        <w:rPr>
          <w:rFonts w:hAnsi="ＭＳ 明朝"/>
        </w:rPr>
      </w:pPr>
      <w:r>
        <w:rPr>
          <w:rFonts w:hAnsi="ＭＳ 明朝" w:hint="eastAsia"/>
        </w:rPr>
        <w:t>１　目的</w:t>
      </w:r>
    </w:p>
    <w:p w14:paraId="2CA006D2" w14:textId="77777777" w:rsidR="008E7252" w:rsidRDefault="00CA350E" w:rsidP="00CA350E">
      <w:pPr>
        <w:ind w:left="224" w:hangingChars="100" w:hanging="224"/>
        <w:jc w:val="left"/>
        <w:rPr>
          <w:rFonts w:hAnsi="ＭＳ 明朝" w:cs="Courier New"/>
          <w:spacing w:val="20"/>
        </w:rPr>
      </w:pPr>
      <w:r>
        <w:rPr>
          <w:rFonts w:hAnsi="ＭＳ 明朝" w:hint="eastAsia"/>
        </w:rPr>
        <w:t xml:space="preserve">　　</w:t>
      </w:r>
      <w:r w:rsidR="008E7252">
        <w:rPr>
          <w:rFonts w:hAnsi="ＭＳ 明朝" w:cs="Courier New" w:hint="eastAsia"/>
          <w:spacing w:val="20"/>
        </w:rPr>
        <w:t>本町に在住する</w:t>
      </w:r>
      <w:r w:rsidR="003063CD">
        <w:rPr>
          <w:rFonts w:hAnsi="ＭＳ 明朝" w:cs="Courier New" w:hint="eastAsia"/>
          <w:spacing w:val="20"/>
        </w:rPr>
        <w:t>おおむね</w:t>
      </w:r>
      <w:r w:rsidR="00DC19F1">
        <w:rPr>
          <w:rFonts w:hAnsi="ＭＳ 明朝" w:cs="Courier New" w:hint="eastAsia"/>
          <w:spacing w:val="20"/>
        </w:rPr>
        <w:t>65</w:t>
      </w:r>
      <w:r w:rsidR="003063CD">
        <w:rPr>
          <w:rFonts w:hAnsi="ＭＳ 明朝" w:cs="Courier New" w:hint="eastAsia"/>
          <w:spacing w:val="20"/>
        </w:rPr>
        <w:t>歳以上の原則単身世帯、</w:t>
      </w:r>
      <w:r w:rsidR="00572D3E">
        <w:rPr>
          <w:rFonts w:hAnsi="ＭＳ 明朝" w:cs="Courier New" w:hint="eastAsia"/>
          <w:spacing w:val="20"/>
        </w:rPr>
        <w:t>高齢者のみの世帯又は障がい者</w:t>
      </w:r>
      <w:r w:rsidR="00DC19F1" w:rsidRPr="00DC19F1">
        <w:rPr>
          <w:rFonts w:ascii="游明朝" w:hAnsi="游明朝" w:cs="Courier New" w:hint="eastAsia"/>
          <w:spacing w:val="20"/>
        </w:rPr>
        <w:t>（以下「高齢者等」という。）</w:t>
      </w:r>
      <w:r w:rsidR="00572D3E">
        <w:rPr>
          <w:rFonts w:hAnsi="ＭＳ 明朝" w:cs="Courier New" w:hint="eastAsia"/>
          <w:spacing w:val="20"/>
        </w:rPr>
        <w:t>であって、老衰、心身の</w:t>
      </w:r>
      <w:r w:rsidR="009C6FB3">
        <w:rPr>
          <w:rFonts w:hAnsi="ＭＳ 明朝" w:cs="Courier New" w:hint="eastAsia"/>
          <w:spacing w:val="20"/>
        </w:rPr>
        <w:t>障害</w:t>
      </w:r>
      <w:r w:rsidR="00572D3E">
        <w:rPr>
          <w:rFonts w:hAnsi="ＭＳ 明朝" w:cs="Courier New" w:hint="eastAsia"/>
          <w:spacing w:val="20"/>
        </w:rPr>
        <w:t>及び傷病等の理由により調理が困難な者に対して、定期的に居宅</w:t>
      </w:r>
      <w:r w:rsidR="009C6FB3">
        <w:rPr>
          <w:rFonts w:hAnsi="ＭＳ 明朝" w:cs="Courier New" w:hint="eastAsia"/>
          <w:spacing w:val="20"/>
        </w:rPr>
        <w:t>に</w:t>
      </w:r>
      <w:r w:rsidR="00572D3E">
        <w:rPr>
          <w:rFonts w:hAnsi="ＭＳ 明朝" w:cs="Courier New" w:hint="eastAsia"/>
          <w:spacing w:val="20"/>
        </w:rPr>
        <w:t>訪問し</w:t>
      </w:r>
      <w:r w:rsidR="00DC19F1" w:rsidRPr="00DC19F1">
        <w:rPr>
          <w:rFonts w:ascii="游明朝" w:hAnsi="游明朝" w:cs="Courier New" w:hint="eastAsia"/>
          <w:spacing w:val="20"/>
        </w:rPr>
        <w:t>、栄養のバランスのとれた食事を提供するとともに、安否確認を行うことで、高齢者等が住み慣れた地域及び家庭において</w:t>
      </w:r>
      <w:r w:rsidR="00DC19F1" w:rsidRPr="00DC19F1">
        <w:rPr>
          <w:rFonts w:ascii="游明朝" w:hAnsi="游明朝" w:cs="Courier New"/>
          <w:spacing w:val="20"/>
        </w:rPr>
        <w:t>自立した生活を確保することを目的と</w:t>
      </w:r>
      <w:r w:rsidR="00DC19F1" w:rsidRPr="00DC19F1">
        <w:rPr>
          <w:rFonts w:ascii="游明朝" w:hAnsi="游明朝" w:cs="Courier New" w:hint="eastAsia"/>
          <w:spacing w:val="20"/>
        </w:rPr>
        <w:t>する</w:t>
      </w:r>
    </w:p>
    <w:p w14:paraId="12327C03" w14:textId="77777777" w:rsidR="008E7252" w:rsidRDefault="008E7252" w:rsidP="00DC19F1">
      <w:pPr>
        <w:ind w:left="264" w:hangingChars="100" w:hanging="264"/>
        <w:rPr>
          <w:rFonts w:hAnsi="ＭＳ 明朝" w:cs="Courier New"/>
          <w:spacing w:val="20"/>
        </w:rPr>
      </w:pPr>
    </w:p>
    <w:p w14:paraId="35CC2AC6" w14:textId="77777777" w:rsidR="00CA350E" w:rsidRDefault="00CA350E">
      <w:pPr>
        <w:ind w:left="224" w:hangingChars="100" w:hanging="224"/>
        <w:rPr>
          <w:rFonts w:hAnsi="ＭＳ 明朝"/>
        </w:rPr>
      </w:pPr>
      <w:r>
        <w:rPr>
          <w:rFonts w:hAnsi="ＭＳ 明朝" w:hint="eastAsia"/>
        </w:rPr>
        <w:t xml:space="preserve">２　</w:t>
      </w:r>
      <w:r w:rsidR="000563F4">
        <w:rPr>
          <w:rFonts w:hAnsi="ＭＳ 明朝" w:hint="eastAsia"/>
        </w:rPr>
        <w:t>履行</w:t>
      </w:r>
      <w:r>
        <w:rPr>
          <w:rFonts w:hAnsi="ＭＳ 明朝" w:hint="eastAsia"/>
        </w:rPr>
        <w:t>期間</w:t>
      </w:r>
      <w:r w:rsidR="009C6FB3">
        <w:rPr>
          <w:rFonts w:hAnsi="ＭＳ 明朝" w:hint="eastAsia"/>
        </w:rPr>
        <w:t>（</w:t>
      </w:r>
      <w:r w:rsidR="00672385">
        <w:rPr>
          <w:rFonts w:hAnsi="ＭＳ 明朝" w:hint="eastAsia"/>
        </w:rPr>
        <w:t>事業の期間</w:t>
      </w:r>
      <w:r w:rsidR="009C6FB3">
        <w:rPr>
          <w:rFonts w:hAnsi="ＭＳ 明朝" w:hint="eastAsia"/>
        </w:rPr>
        <w:t>）</w:t>
      </w:r>
    </w:p>
    <w:p w14:paraId="7491C3CB" w14:textId="6D4F8818" w:rsidR="00CA350E" w:rsidRDefault="00CA350E">
      <w:pPr>
        <w:ind w:left="224" w:hangingChars="100" w:hanging="224"/>
        <w:rPr>
          <w:rFonts w:hAnsi="ＭＳ 明朝"/>
        </w:rPr>
      </w:pPr>
      <w:r>
        <w:rPr>
          <w:rFonts w:hAnsi="ＭＳ 明朝" w:hint="eastAsia"/>
        </w:rPr>
        <w:t xml:space="preserve">　　</w:t>
      </w:r>
      <w:r w:rsidR="0047676A">
        <w:rPr>
          <w:rFonts w:hAnsi="ＭＳ 明朝" w:hint="eastAsia"/>
        </w:rPr>
        <w:t>令和</w:t>
      </w:r>
      <w:r w:rsidR="00FB5B30">
        <w:rPr>
          <w:rFonts w:hAnsi="ＭＳ 明朝" w:hint="eastAsia"/>
        </w:rPr>
        <w:t>８</w:t>
      </w:r>
      <w:r w:rsidR="0047676A">
        <w:rPr>
          <w:rFonts w:hAnsi="ＭＳ 明朝" w:hint="eastAsia"/>
        </w:rPr>
        <w:t>年</w:t>
      </w:r>
      <w:r>
        <w:rPr>
          <w:rFonts w:hAnsi="ＭＳ 明朝" w:hint="eastAsia"/>
        </w:rPr>
        <w:t>４月１日</w:t>
      </w:r>
      <w:r w:rsidR="00661A95">
        <w:rPr>
          <w:rFonts w:hAnsi="ＭＳ 明朝" w:hint="eastAsia"/>
        </w:rPr>
        <w:t>から</w:t>
      </w:r>
      <w:r w:rsidR="00DC19F1">
        <w:rPr>
          <w:rFonts w:hAnsi="ＭＳ 明朝" w:hint="eastAsia"/>
        </w:rPr>
        <w:t>令和</w:t>
      </w:r>
      <w:r w:rsidR="00FB5B30">
        <w:rPr>
          <w:rFonts w:hAnsi="ＭＳ 明朝" w:hint="eastAsia"/>
        </w:rPr>
        <w:t>９</w:t>
      </w:r>
      <w:r>
        <w:rPr>
          <w:rFonts w:hAnsi="ＭＳ 明朝" w:hint="eastAsia"/>
        </w:rPr>
        <w:t>年３月</w:t>
      </w:r>
      <w:r w:rsidR="00DC19F1">
        <w:rPr>
          <w:rFonts w:hAnsi="ＭＳ 明朝" w:hint="eastAsia"/>
        </w:rPr>
        <w:t>31</w:t>
      </w:r>
      <w:r>
        <w:rPr>
          <w:rFonts w:hAnsi="ＭＳ 明朝" w:hint="eastAsia"/>
        </w:rPr>
        <w:t>日</w:t>
      </w:r>
      <w:r w:rsidR="00661A95">
        <w:rPr>
          <w:rFonts w:hAnsi="ＭＳ 明朝" w:hint="eastAsia"/>
        </w:rPr>
        <w:t>まで</w:t>
      </w:r>
    </w:p>
    <w:p w14:paraId="17114918" w14:textId="77777777" w:rsidR="00CA350E" w:rsidRPr="00B656DF" w:rsidRDefault="00CA350E">
      <w:pPr>
        <w:ind w:left="224" w:hangingChars="100" w:hanging="224"/>
        <w:rPr>
          <w:rFonts w:hAnsi="ＭＳ 明朝"/>
        </w:rPr>
      </w:pPr>
    </w:p>
    <w:p w14:paraId="0D2DEB6C" w14:textId="77777777" w:rsidR="00CA350E" w:rsidRDefault="00CA350E" w:rsidP="00CA350E">
      <w:pPr>
        <w:ind w:left="224" w:hangingChars="100" w:hanging="224"/>
        <w:rPr>
          <w:rFonts w:hAnsi="ＭＳ 明朝"/>
        </w:rPr>
      </w:pPr>
      <w:r>
        <w:rPr>
          <w:rFonts w:hAnsi="ＭＳ 明朝" w:hint="eastAsia"/>
        </w:rPr>
        <w:t>３　業務内容</w:t>
      </w:r>
    </w:p>
    <w:p w14:paraId="35AD4F93" w14:textId="77777777" w:rsidR="008E7252" w:rsidRDefault="00DC19F1" w:rsidP="00DC19F1">
      <w:pPr>
        <w:ind w:leftChars="100" w:left="224" w:firstLineChars="100" w:firstLine="224"/>
        <w:rPr>
          <w:rFonts w:hAnsi="ＭＳ 明朝"/>
        </w:rPr>
      </w:pPr>
      <w:r>
        <w:rPr>
          <w:rFonts w:hAnsi="ＭＳ 明朝" w:hint="eastAsia"/>
        </w:rPr>
        <w:t xml:space="preserve">(1) </w:t>
      </w:r>
      <w:r w:rsidR="008E7252">
        <w:rPr>
          <w:rFonts w:hAnsi="ＭＳ 明朝" w:hint="eastAsia"/>
        </w:rPr>
        <w:t>配食</w:t>
      </w:r>
    </w:p>
    <w:p w14:paraId="54D27CDD" w14:textId="77777777" w:rsidR="008E7252" w:rsidRDefault="008E7252">
      <w:pPr>
        <w:ind w:left="224" w:hangingChars="100" w:hanging="224"/>
        <w:rPr>
          <w:rFonts w:hAnsi="ＭＳ 明朝"/>
        </w:rPr>
      </w:pPr>
      <w:r>
        <w:rPr>
          <w:rFonts w:hAnsi="ＭＳ 明朝" w:hint="eastAsia"/>
        </w:rPr>
        <w:t xml:space="preserve">　　</w:t>
      </w:r>
      <w:r w:rsidR="00CA350E">
        <w:rPr>
          <w:rFonts w:hAnsi="ＭＳ 明朝" w:hint="eastAsia"/>
        </w:rPr>
        <w:t xml:space="preserve">　</w:t>
      </w:r>
      <w:r>
        <w:rPr>
          <w:rFonts w:hAnsi="ＭＳ 明朝" w:hint="eastAsia"/>
        </w:rPr>
        <w:t xml:space="preserve">　</w:t>
      </w:r>
      <w:r w:rsidR="008D7002">
        <w:rPr>
          <w:rFonts w:hAnsi="ＭＳ 明朝" w:hint="eastAsia"/>
        </w:rPr>
        <w:t>受注者</w:t>
      </w:r>
      <w:r>
        <w:rPr>
          <w:rFonts w:hAnsi="ＭＳ 明朝" w:hint="eastAsia"/>
        </w:rPr>
        <w:t>は、昼食を</w:t>
      </w:r>
      <w:r w:rsidR="008D7002">
        <w:rPr>
          <w:rFonts w:hAnsi="ＭＳ 明朝" w:hint="eastAsia"/>
        </w:rPr>
        <w:t>発注者</w:t>
      </w:r>
      <w:r>
        <w:rPr>
          <w:rFonts w:hAnsi="ＭＳ 明朝" w:hint="eastAsia"/>
        </w:rPr>
        <w:t>の指定する利用者宅へ配食するものとする。</w:t>
      </w:r>
    </w:p>
    <w:p w14:paraId="2A0D088C" w14:textId="77777777" w:rsidR="008E7252" w:rsidRDefault="00DC19F1" w:rsidP="00DC19F1">
      <w:pPr>
        <w:ind w:leftChars="100" w:left="224" w:firstLineChars="100" w:firstLine="224"/>
        <w:rPr>
          <w:rFonts w:hAnsi="ＭＳ 明朝"/>
        </w:rPr>
      </w:pPr>
      <w:r>
        <w:rPr>
          <w:rFonts w:hAnsi="ＭＳ 明朝" w:hint="eastAsia"/>
        </w:rPr>
        <w:t xml:space="preserve">(2) </w:t>
      </w:r>
      <w:r w:rsidR="008E7252">
        <w:rPr>
          <w:rFonts w:hAnsi="ＭＳ 明朝" w:hint="eastAsia"/>
        </w:rPr>
        <w:t>受け渡し方法</w:t>
      </w:r>
    </w:p>
    <w:p w14:paraId="510DA9AA" w14:textId="77777777" w:rsidR="008E7252" w:rsidRDefault="008E7252" w:rsidP="00DC19F1">
      <w:pPr>
        <w:ind w:left="895" w:hangingChars="400" w:hanging="895"/>
        <w:rPr>
          <w:rFonts w:hAnsi="ＭＳ 明朝"/>
        </w:rPr>
      </w:pPr>
      <w:r>
        <w:rPr>
          <w:rFonts w:hAnsi="ＭＳ 明朝" w:hint="eastAsia"/>
        </w:rPr>
        <w:t xml:space="preserve">　　　</w:t>
      </w:r>
      <w:r w:rsidR="00CA350E">
        <w:rPr>
          <w:rFonts w:hAnsi="ＭＳ 明朝" w:hint="eastAsia"/>
        </w:rPr>
        <w:t xml:space="preserve">　</w:t>
      </w:r>
      <w:r w:rsidR="000563F4">
        <w:rPr>
          <w:rFonts w:hAnsi="ＭＳ 明朝" w:hint="eastAsia"/>
        </w:rPr>
        <w:t>見守りの目的があるため、</w:t>
      </w:r>
      <w:r>
        <w:rPr>
          <w:rFonts w:hAnsi="ＭＳ 明朝" w:hint="eastAsia"/>
        </w:rPr>
        <w:t>昼食の受け渡し方法は、原則として手渡しと</w:t>
      </w:r>
      <w:r w:rsidR="000563F4">
        <w:rPr>
          <w:rFonts w:hAnsi="ＭＳ 明朝" w:hint="eastAsia"/>
        </w:rPr>
        <w:t>する。</w:t>
      </w:r>
      <w:r>
        <w:rPr>
          <w:rFonts w:hAnsi="ＭＳ 明朝" w:hint="eastAsia"/>
        </w:rPr>
        <w:t>ただし、予定外の事態でサービス実施が困難な場合は、持ち帰ることとする。</w:t>
      </w:r>
    </w:p>
    <w:p w14:paraId="1432D18D" w14:textId="77777777" w:rsidR="008E7252" w:rsidRDefault="00DC19F1" w:rsidP="00DC19F1">
      <w:pPr>
        <w:ind w:leftChars="100" w:left="224" w:firstLineChars="100" w:firstLine="224"/>
        <w:rPr>
          <w:rFonts w:hAnsi="ＭＳ 明朝"/>
        </w:rPr>
      </w:pPr>
      <w:r>
        <w:rPr>
          <w:rFonts w:hAnsi="ＭＳ 明朝" w:hint="eastAsia"/>
        </w:rPr>
        <w:t xml:space="preserve">(3) </w:t>
      </w:r>
      <w:r w:rsidR="008E7252">
        <w:rPr>
          <w:rFonts w:hAnsi="ＭＳ 明朝" w:hint="eastAsia"/>
        </w:rPr>
        <w:t>安否の確認</w:t>
      </w:r>
    </w:p>
    <w:p w14:paraId="7C9DCC2F" w14:textId="77777777" w:rsidR="008E7252" w:rsidRDefault="008E7252" w:rsidP="00DC19F1">
      <w:pPr>
        <w:ind w:left="895" w:hangingChars="400" w:hanging="895"/>
        <w:rPr>
          <w:rFonts w:hAnsi="ＭＳ 明朝"/>
        </w:rPr>
      </w:pPr>
      <w:r>
        <w:rPr>
          <w:rFonts w:hAnsi="ＭＳ 明朝" w:hint="eastAsia"/>
        </w:rPr>
        <w:t xml:space="preserve">　　　</w:t>
      </w:r>
      <w:r w:rsidR="00CA350E">
        <w:rPr>
          <w:rFonts w:hAnsi="ＭＳ 明朝" w:hint="eastAsia"/>
        </w:rPr>
        <w:t xml:space="preserve">　</w:t>
      </w:r>
      <w:r w:rsidR="008D7002">
        <w:rPr>
          <w:rFonts w:hAnsi="ＭＳ 明朝" w:hint="eastAsia"/>
        </w:rPr>
        <w:t>受注者</w:t>
      </w:r>
      <w:r>
        <w:rPr>
          <w:rFonts w:hAnsi="ＭＳ 明朝" w:hint="eastAsia"/>
        </w:rPr>
        <w:t>は、サービスの実施中、利用者の安否確認及びコミュニケーションに努めるものとし、異常を発見した場合は速やかに対処し、利用者の緊急連絡先、</w:t>
      </w:r>
      <w:r w:rsidR="008D7002">
        <w:rPr>
          <w:rFonts w:hAnsi="ＭＳ 明朝" w:hint="eastAsia"/>
        </w:rPr>
        <w:t>発注者</w:t>
      </w:r>
      <w:r>
        <w:rPr>
          <w:rFonts w:hAnsi="ＭＳ 明朝" w:hint="eastAsia"/>
        </w:rPr>
        <w:t>に連絡しなければならない。</w:t>
      </w:r>
    </w:p>
    <w:p w14:paraId="4CAF2F98" w14:textId="77777777" w:rsidR="008E7252" w:rsidRDefault="00DC19F1" w:rsidP="00DC19F1">
      <w:pPr>
        <w:ind w:leftChars="100" w:left="224" w:firstLineChars="100" w:firstLine="224"/>
        <w:rPr>
          <w:rFonts w:hAnsi="ＭＳ 明朝"/>
        </w:rPr>
      </w:pPr>
      <w:r>
        <w:rPr>
          <w:rFonts w:hAnsi="ＭＳ 明朝" w:hint="eastAsia"/>
        </w:rPr>
        <w:t xml:space="preserve">(4) </w:t>
      </w:r>
      <w:r w:rsidR="008E7252">
        <w:rPr>
          <w:rFonts w:hAnsi="ＭＳ 明朝" w:hint="eastAsia"/>
        </w:rPr>
        <w:t>昼食の内容</w:t>
      </w:r>
    </w:p>
    <w:p w14:paraId="77C1B242" w14:textId="77777777" w:rsidR="008E7252" w:rsidRDefault="008E7252" w:rsidP="00DC19F1">
      <w:pPr>
        <w:ind w:left="895" w:hangingChars="400" w:hanging="895"/>
        <w:rPr>
          <w:rFonts w:hAnsi="ＭＳ 明朝"/>
        </w:rPr>
      </w:pPr>
      <w:r>
        <w:rPr>
          <w:rFonts w:hAnsi="ＭＳ 明朝" w:hint="eastAsia"/>
        </w:rPr>
        <w:t xml:space="preserve">　　　</w:t>
      </w:r>
      <w:r w:rsidR="00CA350E">
        <w:rPr>
          <w:rFonts w:hAnsi="ＭＳ 明朝" w:hint="eastAsia"/>
        </w:rPr>
        <w:t xml:space="preserve">　</w:t>
      </w:r>
      <w:r>
        <w:rPr>
          <w:rFonts w:hAnsi="ＭＳ 明朝" w:hint="eastAsia"/>
        </w:rPr>
        <w:t>サービスで提供する食事は、栄養のバランスのとれた内容で、高齢者や障害者に配慮したメニューで提供することとする。</w:t>
      </w:r>
    </w:p>
    <w:p w14:paraId="5CE07839" w14:textId="77777777" w:rsidR="008E7252" w:rsidRDefault="008E7252">
      <w:pPr>
        <w:ind w:left="224" w:hangingChars="100" w:hanging="224"/>
        <w:rPr>
          <w:rFonts w:hAnsi="ＭＳ 明朝"/>
        </w:rPr>
      </w:pPr>
      <w:r>
        <w:rPr>
          <w:rFonts w:hAnsi="ＭＳ 明朝" w:hint="eastAsia"/>
        </w:rPr>
        <w:t xml:space="preserve">　　　</w:t>
      </w:r>
      <w:r w:rsidR="00CA350E">
        <w:rPr>
          <w:rFonts w:hAnsi="ＭＳ 明朝" w:hint="eastAsia"/>
        </w:rPr>
        <w:t xml:space="preserve">　</w:t>
      </w:r>
      <w:r>
        <w:rPr>
          <w:rFonts w:hAnsi="ＭＳ 明朝" w:hint="eastAsia"/>
        </w:rPr>
        <w:t>昼食内容は、一般食と特別食に区分する。</w:t>
      </w:r>
    </w:p>
    <w:p w14:paraId="2A71126D" w14:textId="77777777" w:rsidR="008E7252" w:rsidRDefault="008E7252" w:rsidP="00DC19F1">
      <w:pPr>
        <w:ind w:left="895" w:hangingChars="400" w:hanging="895"/>
        <w:rPr>
          <w:rFonts w:hAnsi="ＭＳ 明朝"/>
        </w:rPr>
      </w:pPr>
      <w:r>
        <w:rPr>
          <w:rFonts w:hAnsi="ＭＳ 明朝" w:hint="eastAsia"/>
        </w:rPr>
        <w:t xml:space="preserve">　　　</w:t>
      </w:r>
      <w:r w:rsidR="00CA350E">
        <w:rPr>
          <w:rFonts w:hAnsi="ＭＳ 明朝" w:hint="eastAsia"/>
        </w:rPr>
        <w:t xml:space="preserve">　</w:t>
      </w:r>
      <w:r>
        <w:rPr>
          <w:rFonts w:hAnsi="ＭＳ 明朝" w:hint="eastAsia"/>
        </w:rPr>
        <w:t>特別食とは、糖尿食・腎臓食・きざみ食等、利用者の状況に応じて、個別に対応した昼食</w:t>
      </w:r>
      <w:r w:rsidR="0020266E">
        <w:rPr>
          <w:rFonts w:hAnsi="ＭＳ 明朝" w:hint="eastAsia"/>
        </w:rPr>
        <w:t>のことをいう。</w:t>
      </w:r>
    </w:p>
    <w:p w14:paraId="4EDCB2C4" w14:textId="77777777" w:rsidR="005E74DB" w:rsidRDefault="005E74DB" w:rsidP="005E74DB">
      <w:pPr>
        <w:ind w:leftChars="190" w:left="893" w:hangingChars="209" w:hanging="468"/>
        <w:rPr>
          <w:rFonts w:hAnsi="ＭＳ 明朝"/>
        </w:rPr>
      </w:pPr>
      <w:r>
        <w:rPr>
          <w:rFonts w:hAnsi="ＭＳ 明朝" w:hint="eastAsia"/>
        </w:rPr>
        <w:t>(5) 配食のキャンセルについて</w:t>
      </w:r>
    </w:p>
    <w:p w14:paraId="03C2FAE0" w14:textId="77777777" w:rsidR="005E74DB" w:rsidRDefault="005E74DB" w:rsidP="005E74DB">
      <w:pPr>
        <w:ind w:leftChars="190" w:left="893" w:hangingChars="209" w:hanging="468"/>
        <w:rPr>
          <w:rFonts w:hAnsi="ＭＳ 明朝"/>
        </w:rPr>
      </w:pPr>
      <w:r>
        <w:rPr>
          <w:rFonts w:hAnsi="ＭＳ 明朝" w:hint="eastAsia"/>
        </w:rPr>
        <w:t xml:space="preserve">　　配食当日の午前９時までに、利用者及び発注者からの申し出があった場合は、配食のキャンセルをすること。</w:t>
      </w:r>
    </w:p>
    <w:p w14:paraId="6A1F058A" w14:textId="77777777" w:rsidR="008E7252" w:rsidRDefault="00DC19F1" w:rsidP="00DC19F1">
      <w:pPr>
        <w:ind w:leftChars="100" w:left="224" w:firstLineChars="100" w:firstLine="224"/>
        <w:rPr>
          <w:rFonts w:hAnsi="ＭＳ 明朝"/>
        </w:rPr>
      </w:pPr>
      <w:bookmarkStart w:id="1" w:name="_Hlk97230999"/>
      <w:r>
        <w:rPr>
          <w:rFonts w:hAnsi="ＭＳ 明朝" w:hint="eastAsia"/>
        </w:rPr>
        <w:t>(</w:t>
      </w:r>
      <w:r w:rsidR="005E74DB">
        <w:rPr>
          <w:rFonts w:hAnsi="ＭＳ 明朝" w:hint="eastAsia"/>
        </w:rPr>
        <w:t>6</w:t>
      </w:r>
      <w:r>
        <w:rPr>
          <w:rFonts w:hAnsi="ＭＳ 明朝" w:hint="eastAsia"/>
        </w:rPr>
        <w:t>)</w:t>
      </w:r>
      <w:bookmarkEnd w:id="1"/>
      <w:r>
        <w:rPr>
          <w:rFonts w:hAnsi="ＭＳ 明朝" w:hint="eastAsia"/>
        </w:rPr>
        <w:t xml:space="preserve"> </w:t>
      </w:r>
      <w:r w:rsidR="008E7252">
        <w:rPr>
          <w:rFonts w:hAnsi="ＭＳ 明朝" w:hint="eastAsia"/>
        </w:rPr>
        <w:t>配送</w:t>
      </w:r>
    </w:p>
    <w:p w14:paraId="432478BE" w14:textId="77777777" w:rsidR="001B3BAF" w:rsidRDefault="008E7252" w:rsidP="00DC19F1">
      <w:pPr>
        <w:ind w:left="895" w:hangingChars="400" w:hanging="895"/>
        <w:rPr>
          <w:rFonts w:hAnsi="ＭＳ 明朝"/>
        </w:rPr>
      </w:pPr>
      <w:r>
        <w:rPr>
          <w:rFonts w:hAnsi="ＭＳ 明朝" w:hint="eastAsia"/>
        </w:rPr>
        <w:t xml:space="preserve">　　　</w:t>
      </w:r>
      <w:r w:rsidR="00CA350E">
        <w:rPr>
          <w:rFonts w:hAnsi="ＭＳ 明朝" w:hint="eastAsia"/>
        </w:rPr>
        <w:t xml:space="preserve">　</w:t>
      </w:r>
      <w:r>
        <w:rPr>
          <w:rFonts w:hAnsi="ＭＳ 明朝" w:hint="eastAsia"/>
        </w:rPr>
        <w:t>昼食の配送は、食事を適温状態に保ち、衛生的かつ安全に利用者宅まで個別配送するものとする。</w:t>
      </w:r>
    </w:p>
    <w:p w14:paraId="6938E34B" w14:textId="77777777" w:rsidR="008E7252" w:rsidRDefault="00DC19F1" w:rsidP="00DC19F1">
      <w:pPr>
        <w:ind w:firstLineChars="200" w:firstLine="448"/>
        <w:rPr>
          <w:rFonts w:hAnsi="ＭＳ 明朝"/>
        </w:rPr>
      </w:pPr>
      <w:r>
        <w:rPr>
          <w:rFonts w:hAnsi="ＭＳ 明朝" w:hint="eastAsia"/>
        </w:rPr>
        <w:t>(</w:t>
      </w:r>
      <w:r w:rsidR="005E74DB">
        <w:rPr>
          <w:rFonts w:hAnsi="ＭＳ 明朝" w:hint="eastAsia"/>
        </w:rPr>
        <w:t>7</w:t>
      </w:r>
      <w:r>
        <w:rPr>
          <w:rFonts w:hAnsi="ＭＳ 明朝" w:hint="eastAsia"/>
        </w:rPr>
        <w:t xml:space="preserve">) </w:t>
      </w:r>
      <w:r w:rsidR="008E7252">
        <w:rPr>
          <w:rFonts w:hAnsi="ＭＳ 明朝" w:hint="eastAsia"/>
        </w:rPr>
        <w:t>利用料</w:t>
      </w:r>
    </w:p>
    <w:p w14:paraId="46749F05" w14:textId="77777777" w:rsidR="008E7252" w:rsidRDefault="008E7252" w:rsidP="00DC19F1">
      <w:pPr>
        <w:ind w:left="895" w:hangingChars="400" w:hanging="895"/>
        <w:rPr>
          <w:rFonts w:hAnsi="ＭＳ 明朝"/>
        </w:rPr>
      </w:pPr>
      <w:r>
        <w:rPr>
          <w:rFonts w:hAnsi="ＭＳ 明朝" w:hint="eastAsia"/>
        </w:rPr>
        <w:t xml:space="preserve">　　　</w:t>
      </w:r>
      <w:r w:rsidR="00CA350E">
        <w:rPr>
          <w:rFonts w:hAnsi="ＭＳ 明朝" w:hint="eastAsia"/>
        </w:rPr>
        <w:t xml:space="preserve">　</w:t>
      </w:r>
      <w:r>
        <w:rPr>
          <w:rFonts w:hAnsi="ＭＳ 明朝"/>
        </w:rPr>
        <w:t>松前町高齢者等支え合い事業</w:t>
      </w:r>
      <w:r w:rsidR="00050DB5">
        <w:rPr>
          <w:rFonts w:hAnsi="ＭＳ 明朝" w:hint="eastAsia"/>
        </w:rPr>
        <w:t>実施要綱</w:t>
      </w:r>
      <w:r w:rsidR="00CC478D">
        <w:rPr>
          <w:rFonts w:hAnsi="ＭＳ 明朝" w:hint="eastAsia"/>
        </w:rPr>
        <w:t>別表２</w:t>
      </w:r>
      <w:r>
        <w:rPr>
          <w:rFonts w:hAnsi="ＭＳ 明朝" w:hint="eastAsia"/>
        </w:rPr>
        <w:t>のとおりとし</w:t>
      </w:r>
      <w:r w:rsidR="009C6FB3">
        <w:rPr>
          <w:rFonts w:hAnsi="ＭＳ 明朝" w:hint="eastAsia"/>
        </w:rPr>
        <w:t>、</w:t>
      </w:r>
      <w:r w:rsidR="008D7002">
        <w:rPr>
          <w:rFonts w:hAnsi="ＭＳ 明朝" w:hint="eastAsia"/>
        </w:rPr>
        <w:t>受注者</w:t>
      </w:r>
      <w:r>
        <w:rPr>
          <w:rFonts w:hAnsi="ＭＳ 明朝" w:hint="eastAsia"/>
        </w:rPr>
        <w:t>はこれを</w:t>
      </w:r>
      <w:r>
        <w:rPr>
          <w:rFonts w:hAnsi="ＭＳ 明朝" w:hint="eastAsia"/>
        </w:rPr>
        <w:lastRenderedPageBreak/>
        <w:t>利用者から徴収するものとする。</w:t>
      </w:r>
    </w:p>
    <w:p w14:paraId="03055671" w14:textId="77777777" w:rsidR="008E7252" w:rsidRDefault="008E7252">
      <w:pPr>
        <w:ind w:left="224" w:hangingChars="100" w:hanging="224"/>
        <w:rPr>
          <w:rFonts w:hAnsi="ＭＳ 明朝"/>
        </w:rPr>
      </w:pPr>
      <w:r>
        <w:rPr>
          <w:rFonts w:hAnsi="ＭＳ 明朝" w:hint="eastAsia"/>
        </w:rPr>
        <w:t xml:space="preserve">　　　</w:t>
      </w:r>
      <w:r w:rsidR="00CA350E">
        <w:rPr>
          <w:rFonts w:hAnsi="ＭＳ 明朝" w:hint="eastAsia"/>
        </w:rPr>
        <w:t xml:space="preserve">　</w:t>
      </w:r>
      <w:r>
        <w:rPr>
          <w:rFonts w:hAnsi="ＭＳ 明朝" w:hint="eastAsia"/>
        </w:rPr>
        <w:t xml:space="preserve">１食　</w:t>
      </w:r>
      <w:r w:rsidR="00DC19F1">
        <w:rPr>
          <w:rFonts w:hAnsi="ＭＳ 明朝" w:hint="eastAsia"/>
        </w:rPr>
        <w:t>400</w:t>
      </w:r>
      <w:r>
        <w:rPr>
          <w:rFonts w:hAnsi="ＭＳ 明朝" w:hint="eastAsia"/>
        </w:rPr>
        <w:t>円</w:t>
      </w:r>
    </w:p>
    <w:p w14:paraId="7ED1D56F" w14:textId="77777777" w:rsidR="00327B3F" w:rsidRDefault="00327B3F">
      <w:pPr>
        <w:ind w:left="224" w:hangingChars="100" w:hanging="224"/>
        <w:rPr>
          <w:rFonts w:hAnsi="ＭＳ 明朝"/>
        </w:rPr>
      </w:pPr>
      <w:r>
        <w:rPr>
          <w:rFonts w:hAnsi="ＭＳ 明朝" w:hint="eastAsia"/>
        </w:rPr>
        <w:t xml:space="preserve">　</w:t>
      </w:r>
      <w:r w:rsidR="00DC19F1">
        <w:rPr>
          <w:rFonts w:hAnsi="ＭＳ 明朝" w:hint="eastAsia"/>
        </w:rPr>
        <w:t xml:space="preserve">　(</w:t>
      </w:r>
      <w:r w:rsidR="005E74DB">
        <w:rPr>
          <w:rFonts w:hAnsi="ＭＳ 明朝" w:hint="eastAsia"/>
        </w:rPr>
        <w:t>8</w:t>
      </w:r>
      <w:r w:rsidR="00DC19F1">
        <w:rPr>
          <w:rFonts w:hAnsi="ＭＳ 明朝" w:hint="eastAsia"/>
        </w:rPr>
        <w:t xml:space="preserve">) </w:t>
      </w:r>
      <w:r>
        <w:rPr>
          <w:rFonts w:hAnsi="ＭＳ 明朝" w:hint="eastAsia"/>
        </w:rPr>
        <w:t>実施報告</w:t>
      </w:r>
      <w:r w:rsidR="000563F4">
        <w:rPr>
          <w:rFonts w:hAnsi="ＭＳ 明朝" w:hint="eastAsia"/>
        </w:rPr>
        <w:t>及び委託料の請求</w:t>
      </w:r>
    </w:p>
    <w:p w14:paraId="52F5FFDB" w14:textId="77777777" w:rsidR="00327B3F" w:rsidRDefault="00327B3F" w:rsidP="00DC19F1">
      <w:pPr>
        <w:ind w:left="895" w:hangingChars="400" w:hanging="895"/>
        <w:rPr>
          <w:rFonts w:hAnsi="ＭＳ 明朝"/>
        </w:rPr>
      </w:pPr>
      <w:r>
        <w:rPr>
          <w:rFonts w:hAnsi="ＭＳ 明朝" w:hint="eastAsia"/>
        </w:rPr>
        <w:t xml:space="preserve">　　　　「松前町高齢者配食サービス事業実施報告書」</w:t>
      </w:r>
      <w:r w:rsidR="00D90D3D">
        <w:rPr>
          <w:rFonts w:hAnsi="ＭＳ 明朝" w:hint="eastAsia"/>
        </w:rPr>
        <w:t>（別紙）</w:t>
      </w:r>
      <w:r w:rsidR="000563F4">
        <w:rPr>
          <w:rFonts w:hAnsi="ＭＳ 明朝" w:hint="eastAsia"/>
        </w:rPr>
        <w:t>及び請求書（任意様式）</w:t>
      </w:r>
      <w:r>
        <w:rPr>
          <w:rFonts w:hAnsi="ＭＳ 明朝" w:hint="eastAsia"/>
        </w:rPr>
        <w:t>により、事業を実施した日の属する月の翌月</w:t>
      </w:r>
      <w:r w:rsidR="00DC19F1">
        <w:rPr>
          <w:rFonts w:hAnsi="ＭＳ 明朝" w:hint="eastAsia"/>
        </w:rPr>
        <w:t>10</w:t>
      </w:r>
      <w:r>
        <w:rPr>
          <w:rFonts w:hAnsi="ＭＳ 明朝" w:hint="eastAsia"/>
        </w:rPr>
        <w:t>日（当該日が休日の場合はその翌日）までに提出すること。</w:t>
      </w:r>
    </w:p>
    <w:p w14:paraId="42656121" w14:textId="77777777" w:rsidR="008E7252" w:rsidRDefault="00CA350E" w:rsidP="00CA350E">
      <w:pPr>
        <w:rPr>
          <w:rFonts w:hAnsi="ＭＳ 明朝"/>
        </w:rPr>
      </w:pPr>
      <w:r>
        <w:rPr>
          <w:rFonts w:hAnsi="ＭＳ 明朝" w:hint="eastAsia"/>
        </w:rPr>
        <w:t>４</w:t>
      </w:r>
      <w:r w:rsidR="008E7252">
        <w:rPr>
          <w:rFonts w:hAnsi="ＭＳ 明朝" w:hint="eastAsia"/>
        </w:rPr>
        <w:t xml:space="preserve">　実施場所</w:t>
      </w:r>
    </w:p>
    <w:p w14:paraId="464C1065" w14:textId="77777777" w:rsidR="008E7252" w:rsidRDefault="00CA350E" w:rsidP="00375528">
      <w:pPr>
        <w:ind w:firstLineChars="200" w:firstLine="448"/>
        <w:rPr>
          <w:rFonts w:hAnsi="ＭＳ 明朝"/>
        </w:rPr>
      </w:pPr>
      <w:r>
        <w:rPr>
          <w:rFonts w:hAnsi="ＭＳ 明朝" w:hint="eastAsia"/>
        </w:rPr>
        <w:t>松前</w:t>
      </w:r>
      <w:r w:rsidR="008E7252">
        <w:rPr>
          <w:rFonts w:hAnsi="ＭＳ 明朝" w:hint="eastAsia"/>
        </w:rPr>
        <w:t>町内の利用者宅</w:t>
      </w:r>
    </w:p>
    <w:p w14:paraId="6F1DD19F" w14:textId="77777777" w:rsidR="00327B3F" w:rsidRDefault="00327B3F" w:rsidP="00327B3F">
      <w:pPr>
        <w:rPr>
          <w:rFonts w:hAnsi="ＭＳ 明朝"/>
        </w:rPr>
      </w:pPr>
      <w:r>
        <w:rPr>
          <w:rFonts w:hAnsi="ＭＳ 明朝" w:hint="eastAsia"/>
        </w:rPr>
        <w:t>５　業務従事者</w:t>
      </w:r>
    </w:p>
    <w:p w14:paraId="65FFC648" w14:textId="77777777" w:rsidR="00327B3F" w:rsidRDefault="00DC19F1" w:rsidP="00DC19F1">
      <w:pPr>
        <w:ind w:left="225" w:firstLineChars="100" w:firstLine="224"/>
        <w:rPr>
          <w:rFonts w:hAnsi="ＭＳ 明朝"/>
        </w:rPr>
      </w:pPr>
      <w:r>
        <w:rPr>
          <w:rFonts w:hAnsi="ＭＳ 明朝" w:hint="eastAsia"/>
        </w:rPr>
        <w:t xml:space="preserve">(1) </w:t>
      </w:r>
      <w:r w:rsidR="00327B3F">
        <w:rPr>
          <w:rFonts w:hAnsi="ＭＳ 明朝" w:hint="eastAsia"/>
        </w:rPr>
        <w:t>業務責任者</w:t>
      </w:r>
    </w:p>
    <w:p w14:paraId="2066AC5F" w14:textId="77777777" w:rsidR="00DC19F1" w:rsidRDefault="00327B3F" w:rsidP="00DC19F1">
      <w:pPr>
        <w:ind w:firstLineChars="400" w:firstLine="895"/>
        <w:rPr>
          <w:rFonts w:hAnsi="ＭＳ 明朝"/>
        </w:rPr>
      </w:pPr>
      <w:r>
        <w:rPr>
          <w:rFonts w:hAnsi="ＭＳ 明朝" w:hint="eastAsia"/>
        </w:rPr>
        <w:t>３の</w:t>
      </w:r>
      <w:r w:rsidR="007A37C3">
        <w:rPr>
          <w:rFonts w:hAnsi="ＭＳ 明朝" w:hint="eastAsia"/>
        </w:rPr>
        <w:t>全業務に係る責任者を配置すること。</w:t>
      </w:r>
    </w:p>
    <w:p w14:paraId="1DEF87CA" w14:textId="77777777" w:rsidR="007A37C3" w:rsidRPr="007A37C3" w:rsidRDefault="00DC19F1" w:rsidP="00DC19F1">
      <w:pPr>
        <w:ind w:firstLineChars="200" w:firstLine="448"/>
        <w:rPr>
          <w:rFonts w:hAnsi="ＭＳ 明朝"/>
        </w:rPr>
      </w:pPr>
      <w:r>
        <w:rPr>
          <w:rFonts w:hAnsi="ＭＳ 明朝" w:hint="eastAsia"/>
        </w:rPr>
        <w:t xml:space="preserve">(2) </w:t>
      </w:r>
      <w:r w:rsidR="007A37C3">
        <w:rPr>
          <w:rFonts w:hAnsi="ＭＳ 明朝" w:hint="eastAsia"/>
        </w:rPr>
        <w:t>調理業務従事者</w:t>
      </w:r>
    </w:p>
    <w:p w14:paraId="09390A9B" w14:textId="77777777" w:rsidR="00327B3F" w:rsidRDefault="007A37C3">
      <w:pPr>
        <w:ind w:left="945"/>
        <w:rPr>
          <w:rFonts w:hAnsi="ＭＳ 明朝"/>
        </w:rPr>
      </w:pPr>
      <w:r>
        <w:rPr>
          <w:rFonts w:hAnsi="ＭＳ 明朝" w:hint="eastAsia"/>
        </w:rPr>
        <w:t>弁当の調理に従事する者を配置すること。（兼務可）</w:t>
      </w:r>
    </w:p>
    <w:p w14:paraId="6C5894F4" w14:textId="77777777" w:rsidR="007A37C3" w:rsidRDefault="00DC19F1" w:rsidP="00DC19F1">
      <w:pPr>
        <w:ind w:firstLineChars="200" w:firstLine="448"/>
        <w:rPr>
          <w:rFonts w:hAnsi="ＭＳ 明朝"/>
        </w:rPr>
      </w:pPr>
      <w:r>
        <w:rPr>
          <w:rFonts w:hAnsi="ＭＳ 明朝" w:hint="eastAsia"/>
        </w:rPr>
        <w:t xml:space="preserve">(3) </w:t>
      </w:r>
      <w:r w:rsidR="007A37C3">
        <w:rPr>
          <w:rFonts w:hAnsi="ＭＳ 明朝" w:hint="eastAsia"/>
        </w:rPr>
        <w:t>配達業務従事者</w:t>
      </w:r>
    </w:p>
    <w:p w14:paraId="1D573AC5" w14:textId="77777777" w:rsidR="007A37C3" w:rsidRDefault="007A37C3" w:rsidP="00375528">
      <w:pPr>
        <w:ind w:left="225"/>
        <w:rPr>
          <w:rFonts w:hAnsi="ＭＳ 明朝"/>
        </w:rPr>
      </w:pPr>
      <w:r>
        <w:rPr>
          <w:rFonts w:hAnsi="ＭＳ 明朝" w:hint="eastAsia"/>
        </w:rPr>
        <w:t xml:space="preserve">　　　弁当の配達に従事する者を配置すること。（兼務可）</w:t>
      </w:r>
    </w:p>
    <w:p w14:paraId="36766139" w14:textId="77777777" w:rsidR="007A37C3" w:rsidRDefault="007A37C3" w:rsidP="007A37C3">
      <w:pPr>
        <w:rPr>
          <w:rFonts w:hAnsi="ＭＳ 明朝"/>
        </w:rPr>
      </w:pPr>
      <w:r>
        <w:rPr>
          <w:rFonts w:hAnsi="ＭＳ 明朝" w:hint="eastAsia"/>
        </w:rPr>
        <w:t>６　管理責任</w:t>
      </w:r>
    </w:p>
    <w:p w14:paraId="767C9062" w14:textId="77777777" w:rsidR="007A37C3" w:rsidRDefault="00DC19F1" w:rsidP="00DC19F1">
      <w:pPr>
        <w:ind w:firstLineChars="200" w:firstLine="448"/>
        <w:rPr>
          <w:rFonts w:hAnsi="ＭＳ 明朝"/>
        </w:rPr>
      </w:pPr>
      <w:r>
        <w:rPr>
          <w:rFonts w:hAnsi="ＭＳ 明朝" w:hint="eastAsia"/>
        </w:rPr>
        <w:t xml:space="preserve">(1) </w:t>
      </w:r>
      <w:r w:rsidR="007A37C3">
        <w:rPr>
          <w:rFonts w:hAnsi="ＭＳ 明朝" w:hint="eastAsia"/>
        </w:rPr>
        <w:t>衛生管理</w:t>
      </w:r>
    </w:p>
    <w:p w14:paraId="23BC0726" w14:textId="77777777" w:rsidR="007A37C3" w:rsidRDefault="009C6FB3" w:rsidP="00DC19F1">
      <w:pPr>
        <w:ind w:left="945"/>
        <w:rPr>
          <w:rFonts w:hAnsi="ＭＳ 明朝"/>
        </w:rPr>
      </w:pPr>
      <w:r>
        <w:rPr>
          <w:rFonts w:hAnsi="ＭＳ 明朝" w:hint="eastAsia"/>
        </w:rPr>
        <w:t>食品衛生法（昭和</w:t>
      </w:r>
      <w:r w:rsidR="00DC19F1">
        <w:rPr>
          <w:rFonts w:hAnsi="ＭＳ 明朝" w:hint="eastAsia"/>
        </w:rPr>
        <w:t>22</w:t>
      </w:r>
      <w:r>
        <w:rPr>
          <w:rFonts w:hAnsi="ＭＳ 明朝" w:hint="eastAsia"/>
        </w:rPr>
        <w:t>年法律第</w:t>
      </w:r>
      <w:r w:rsidR="00DC19F1">
        <w:rPr>
          <w:rFonts w:hAnsi="ＭＳ 明朝" w:hint="eastAsia"/>
        </w:rPr>
        <w:t>233</w:t>
      </w:r>
      <w:r>
        <w:rPr>
          <w:rFonts w:hAnsi="ＭＳ 明朝" w:hint="eastAsia"/>
        </w:rPr>
        <w:t>号）及び愛媛県食品衛生法施行条例（平成</w:t>
      </w:r>
      <w:r w:rsidR="00DC19F1">
        <w:rPr>
          <w:rFonts w:hAnsi="ＭＳ 明朝" w:hint="eastAsia"/>
        </w:rPr>
        <w:t>12</w:t>
      </w:r>
      <w:r>
        <w:rPr>
          <w:rFonts w:hAnsi="ＭＳ 明朝" w:hint="eastAsia"/>
        </w:rPr>
        <w:t>年条例第</w:t>
      </w:r>
      <w:r w:rsidR="00DC19F1">
        <w:rPr>
          <w:rFonts w:hAnsi="ＭＳ 明朝" w:hint="eastAsia"/>
        </w:rPr>
        <w:t>16</w:t>
      </w:r>
      <w:r>
        <w:rPr>
          <w:rFonts w:hAnsi="ＭＳ 明朝" w:hint="eastAsia"/>
        </w:rPr>
        <w:t>号）規定による基準を満たし、衛生的な調理と配達が実施できるよう営業施設及び設備を整備し、適切に管理運営すること。</w:t>
      </w:r>
    </w:p>
    <w:p w14:paraId="7F6B06E8" w14:textId="77777777" w:rsidR="007A37C3" w:rsidRPr="007A37C3" w:rsidRDefault="007A0006" w:rsidP="007A0006">
      <w:pPr>
        <w:rPr>
          <w:rFonts w:hAnsi="ＭＳ 明朝"/>
        </w:rPr>
      </w:pPr>
      <w:r>
        <w:rPr>
          <w:rFonts w:hAnsi="ＭＳ 明朝" w:hint="eastAsia"/>
        </w:rPr>
        <w:t xml:space="preserve">　</w:t>
      </w:r>
      <w:r w:rsidR="00DC19F1">
        <w:rPr>
          <w:rFonts w:hAnsi="ＭＳ 明朝" w:hint="eastAsia"/>
        </w:rPr>
        <w:t xml:space="preserve">　(2)　</w:t>
      </w:r>
      <w:r>
        <w:rPr>
          <w:rFonts w:hAnsi="ＭＳ 明朝" w:hint="eastAsia"/>
        </w:rPr>
        <w:t>安全運転管理</w:t>
      </w:r>
    </w:p>
    <w:p w14:paraId="47F4E4C6" w14:textId="77777777" w:rsidR="007A0006" w:rsidRDefault="007A0006" w:rsidP="00375528">
      <w:pPr>
        <w:ind w:left="895" w:hangingChars="400" w:hanging="895"/>
        <w:rPr>
          <w:rFonts w:hAnsi="ＭＳ 明朝"/>
        </w:rPr>
      </w:pPr>
      <w:r>
        <w:rPr>
          <w:rFonts w:hAnsi="ＭＳ 明朝" w:hint="eastAsia"/>
        </w:rPr>
        <w:t xml:space="preserve">　　　　</w:t>
      </w:r>
      <w:r w:rsidR="009C6FB3">
        <w:rPr>
          <w:rFonts w:hAnsi="ＭＳ 明朝" w:hint="eastAsia"/>
        </w:rPr>
        <w:t>道路交通法（昭和</w:t>
      </w:r>
      <w:r w:rsidR="00DC19F1">
        <w:rPr>
          <w:rFonts w:hAnsi="ＭＳ 明朝" w:hint="eastAsia"/>
        </w:rPr>
        <w:t>32</w:t>
      </w:r>
      <w:r w:rsidR="009C6FB3">
        <w:rPr>
          <w:rFonts w:hAnsi="ＭＳ 明朝" w:hint="eastAsia"/>
        </w:rPr>
        <w:t>年法律第</w:t>
      </w:r>
      <w:r w:rsidR="00DC19F1">
        <w:rPr>
          <w:rFonts w:hAnsi="ＭＳ 明朝" w:hint="eastAsia"/>
        </w:rPr>
        <w:t>105</w:t>
      </w:r>
      <w:r w:rsidR="009C6FB3">
        <w:rPr>
          <w:rFonts w:hAnsi="ＭＳ 明朝" w:hint="eastAsia"/>
        </w:rPr>
        <w:t>号）に基づく安全運転管理者の設置が義務付けられる事業所にあっては安全運転管理者を、同法による設置義務のない事業所にあっては業務責任者をもって、配達等に係る車両の安全</w:t>
      </w:r>
      <w:r w:rsidR="005D39EC">
        <w:rPr>
          <w:rFonts w:hAnsi="ＭＳ 明朝" w:hint="eastAsia"/>
        </w:rPr>
        <w:t>運行</w:t>
      </w:r>
      <w:r w:rsidR="009C6FB3">
        <w:rPr>
          <w:rFonts w:hAnsi="ＭＳ 明朝" w:hint="eastAsia"/>
        </w:rPr>
        <w:t>及び事故の防止に関する取り組みを行うこと。</w:t>
      </w:r>
    </w:p>
    <w:p w14:paraId="18F94863" w14:textId="77777777" w:rsidR="00576B3C" w:rsidRDefault="00576B3C" w:rsidP="007A37C3">
      <w:pPr>
        <w:rPr>
          <w:rFonts w:hAnsi="ＭＳ 明朝"/>
        </w:rPr>
      </w:pPr>
      <w:r>
        <w:rPr>
          <w:rFonts w:hAnsi="ＭＳ 明朝" w:hint="eastAsia"/>
        </w:rPr>
        <w:t>７　危機管理</w:t>
      </w:r>
      <w:r w:rsidR="000563F4">
        <w:rPr>
          <w:rFonts w:hAnsi="ＭＳ 明朝" w:hint="eastAsia"/>
        </w:rPr>
        <w:t>（緊急事態発生時）</w:t>
      </w:r>
    </w:p>
    <w:p w14:paraId="2E5ACA3E" w14:textId="77777777" w:rsidR="00576B3C" w:rsidRDefault="00576B3C" w:rsidP="00375528">
      <w:pPr>
        <w:ind w:left="448" w:hangingChars="200" w:hanging="448"/>
        <w:rPr>
          <w:rFonts w:hAnsi="ＭＳ 明朝"/>
        </w:rPr>
      </w:pPr>
      <w:r>
        <w:rPr>
          <w:rFonts w:hAnsi="ＭＳ 明朝" w:hint="eastAsia"/>
        </w:rPr>
        <w:t xml:space="preserve">　　食中毒の発生、配達車両の事故、車両等の故障、職員の欠員、その他事業の遂行の妨げとなる危機を想定し、回避する手段や直面した場合の対応等について定めること。</w:t>
      </w:r>
    </w:p>
    <w:p w14:paraId="6C0D82EA" w14:textId="77777777" w:rsidR="001977C9" w:rsidRDefault="00EF4991" w:rsidP="00576B3C">
      <w:pPr>
        <w:ind w:left="224" w:hangingChars="100" w:hanging="224"/>
        <w:rPr>
          <w:rFonts w:hAnsi="ＭＳ 明朝"/>
        </w:rPr>
      </w:pPr>
      <w:r>
        <w:rPr>
          <w:rFonts w:hAnsi="ＭＳ 明朝" w:hint="eastAsia"/>
        </w:rPr>
        <w:t>８</w:t>
      </w:r>
      <w:r w:rsidR="001977C9">
        <w:rPr>
          <w:rFonts w:hAnsi="ＭＳ 明朝" w:hint="eastAsia"/>
        </w:rPr>
        <w:t xml:space="preserve">　支払方法</w:t>
      </w:r>
    </w:p>
    <w:p w14:paraId="5D643568" w14:textId="77777777" w:rsidR="001977C9" w:rsidRDefault="001977C9" w:rsidP="000563F4">
      <w:pPr>
        <w:ind w:left="448" w:hangingChars="200" w:hanging="448"/>
        <w:rPr>
          <w:rFonts w:hAnsi="ＭＳ 明朝"/>
        </w:rPr>
      </w:pPr>
      <w:r>
        <w:rPr>
          <w:rFonts w:hAnsi="ＭＳ 明朝" w:hint="eastAsia"/>
        </w:rPr>
        <w:t xml:space="preserve">　　３</w:t>
      </w:r>
      <w:r w:rsidR="00DC19F1">
        <w:rPr>
          <w:rFonts w:hAnsi="ＭＳ 明朝" w:hint="eastAsia"/>
        </w:rPr>
        <w:t>(</w:t>
      </w:r>
      <w:r w:rsidR="000563F4">
        <w:rPr>
          <w:rFonts w:hAnsi="ＭＳ 明朝" w:hint="eastAsia"/>
        </w:rPr>
        <w:t>7</w:t>
      </w:r>
      <w:r w:rsidR="00DC19F1">
        <w:rPr>
          <w:rFonts w:hAnsi="ＭＳ 明朝" w:hint="eastAsia"/>
        </w:rPr>
        <w:t>)</w:t>
      </w:r>
      <w:r w:rsidR="0020266E">
        <w:rPr>
          <w:rFonts w:hAnsi="ＭＳ 明朝" w:hint="eastAsia"/>
        </w:rPr>
        <w:t>に規定する請求書</w:t>
      </w:r>
      <w:r w:rsidR="000563F4">
        <w:rPr>
          <w:rFonts w:hAnsi="ＭＳ 明朝" w:hint="eastAsia"/>
        </w:rPr>
        <w:t>の提出</w:t>
      </w:r>
      <w:r>
        <w:rPr>
          <w:rFonts w:hAnsi="ＭＳ 明朝" w:hint="eastAsia"/>
        </w:rPr>
        <w:t>のあった日から</w:t>
      </w:r>
      <w:r w:rsidR="00DC19F1">
        <w:rPr>
          <w:rFonts w:hAnsi="ＭＳ 明朝" w:hint="eastAsia"/>
        </w:rPr>
        <w:t>30</w:t>
      </w:r>
      <w:r>
        <w:rPr>
          <w:rFonts w:hAnsi="ＭＳ 明朝" w:hint="eastAsia"/>
        </w:rPr>
        <w:t>日以内に支払う。</w:t>
      </w:r>
    </w:p>
    <w:p w14:paraId="6861ADEC" w14:textId="77777777" w:rsidR="008E7252" w:rsidRDefault="000F556D">
      <w:pPr>
        <w:rPr>
          <w:rFonts w:hAnsi="ＭＳ 明朝"/>
        </w:rPr>
      </w:pPr>
      <w:r>
        <w:rPr>
          <w:rFonts w:hAnsi="ＭＳ 明朝" w:hint="eastAsia"/>
        </w:rPr>
        <w:t>９</w:t>
      </w:r>
      <w:r w:rsidR="00CA350E">
        <w:rPr>
          <w:rFonts w:hAnsi="ＭＳ 明朝" w:hint="eastAsia"/>
        </w:rPr>
        <w:t xml:space="preserve">　</w:t>
      </w:r>
      <w:r w:rsidR="008E7252">
        <w:rPr>
          <w:rFonts w:hAnsi="ＭＳ 明朝" w:hint="eastAsia"/>
        </w:rPr>
        <w:t>個人情報の保護</w:t>
      </w:r>
    </w:p>
    <w:p w14:paraId="065A1A18" w14:textId="77777777" w:rsidR="008E7252" w:rsidRDefault="00137E35">
      <w:pPr>
        <w:rPr>
          <w:rFonts w:hAnsi="ＭＳ 明朝"/>
        </w:rPr>
      </w:pPr>
      <w:r>
        <w:rPr>
          <w:rFonts w:hAnsi="ＭＳ 明朝" w:hint="eastAsia"/>
        </w:rPr>
        <w:t xml:space="preserve">　　</w:t>
      </w:r>
      <w:r w:rsidR="008E7252">
        <w:rPr>
          <w:rFonts w:hAnsi="ＭＳ 明朝" w:hint="eastAsia"/>
        </w:rPr>
        <w:t>別記「個人情報取扱特記事項」による。</w:t>
      </w:r>
    </w:p>
    <w:p w14:paraId="49A7B8A6" w14:textId="77777777" w:rsidR="001977C9" w:rsidRDefault="00DC19F1">
      <w:pPr>
        <w:rPr>
          <w:rFonts w:hAnsi="ＭＳ 明朝"/>
        </w:rPr>
      </w:pPr>
      <w:r>
        <w:rPr>
          <w:rFonts w:hAnsi="ＭＳ 明朝" w:hint="eastAsia"/>
        </w:rPr>
        <w:t>10</w:t>
      </w:r>
      <w:r w:rsidR="001977C9">
        <w:rPr>
          <w:rFonts w:hAnsi="ＭＳ 明朝" w:hint="eastAsia"/>
        </w:rPr>
        <w:t xml:space="preserve">　その他</w:t>
      </w:r>
    </w:p>
    <w:p w14:paraId="42639F68" w14:textId="77777777" w:rsidR="001977C9" w:rsidRDefault="001977C9" w:rsidP="00DC19F1">
      <w:pPr>
        <w:ind w:left="448" w:hangingChars="200" w:hanging="448"/>
        <w:rPr>
          <w:rFonts w:hAnsi="ＭＳ 明朝"/>
        </w:rPr>
      </w:pPr>
      <w:r>
        <w:rPr>
          <w:rFonts w:hAnsi="ＭＳ 明朝" w:hint="eastAsia"/>
        </w:rPr>
        <w:t xml:space="preserve">　　本仕様書は、事業の大要を示すもので、定めのない事項であっても本仕様書に付随する業務又は性質上当然必要とされる業務は、誠意をもって実施し、疑義が生じた場合は町と協議し、本事業の遂行に支障がないようにすること。</w:t>
      </w:r>
    </w:p>
    <w:p w14:paraId="02E7303A" w14:textId="77777777" w:rsidR="008E7252" w:rsidRDefault="008E7252">
      <w:pPr>
        <w:pStyle w:val="a6"/>
        <w:ind w:left="224" w:hanging="224"/>
        <w:rPr>
          <w:rFonts w:hAnsi="ＭＳ 明朝"/>
        </w:rPr>
      </w:pPr>
      <w:r>
        <w:rPr>
          <w:rFonts w:hAnsi="ＭＳ 明朝"/>
        </w:rPr>
        <w:br w:type="page"/>
      </w:r>
      <w:r>
        <w:rPr>
          <w:rFonts w:hAnsi="ＭＳ 明朝" w:hint="eastAsia"/>
        </w:rPr>
        <w:lastRenderedPageBreak/>
        <w:t>別記</w:t>
      </w:r>
    </w:p>
    <w:p w14:paraId="7A31D392" w14:textId="77777777" w:rsidR="008E7252" w:rsidRDefault="008E7252">
      <w:pPr>
        <w:pStyle w:val="a6"/>
        <w:ind w:left="224" w:hanging="224"/>
        <w:jc w:val="center"/>
      </w:pPr>
      <w:r>
        <w:rPr>
          <w:rFonts w:hint="eastAsia"/>
        </w:rPr>
        <w:t>個人情報取扱特記事項</w:t>
      </w:r>
    </w:p>
    <w:p w14:paraId="648E7236" w14:textId="77777777" w:rsidR="008E7252" w:rsidRDefault="008E7252">
      <w:pPr>
        <w:pStyle w:val="a6"/>
        <w:ind w:left="224" w:hanging="224"/>
      </w:pPr>
    </w:p>
    <w:p w14:paraId="47C08138" w14:textId="77777777" w:rsidR="008E7252" w:rsidRDefault="008E7252">
      <w:pPr>
        <w:pStyle w:val="a6"/>
        <w:ind w:left="224" w:hanging="224"/>
      </w:pPr>
      <w:r>
        <w:rPr>
          <w:rFonts w:hint="eastAsia"/>
        </w:rPr>
        <w:t xml:space="preserve">　（基本的事項）</w:t>
      </w:r>
    </w:p>
    <w:p w14:paraId="3F2A27FF" w14:textId="77777777" w:rsidR="008E7252" w:rsidRDefault="008E7252">
      <w:pPr>
        <w:pStyle w:val="a6"/>
        <w:ind w:left="224" w:hanging="224"/>
      </w:pPr>
      <w:r>
        <w:rPr>
          <w:rFonts w:hint="eastAsia"/>
        </w:rPr>
        <w:t xml:space="preserve">第１条　</w:t>
      </w:r>
      <w:r w:rsidR="008D7002">
        <w:rPr>
          <w:rFonts w:hint="eastAsia"/>
        </w:rPr>
        <w:t>受注者</w:t>
      </w:r>
      <w:r>
        <w:rPr>
          <w:rFonts w:hint="eastAsia"/>
        </w:rPr>
        <w:t>は、個人情報保護の重要性を認識し、この契約に係る業務の実施に当たっては個人の権利利益を侵害することのないよう、個人情報の取扱いを適正に行わなければならない。</w:t>
      </w:r>
    </w:p>
    <w:p w14:paraId="4F4D35A1" w14:textId="77777777" w:rsidR="008E7252" w:rsidRDefault="008E7252">
      <w:pPr>
        <w:pStyle w:val="a6"/>
        <w:ind w:left="224" w:hanging="224"/>
      </w:pPr>
      <w:r>
        <w:rPr>
          <w:rFonts w:hint="eastAsia"/>
        </w:rPr>
        <w:t xml:space="preserve">　（秘密の保持）</w:t>
      </w:r>
    </w:p>
    <w:p w14:paraId="600F5314" w14:textId="77777777" w:rsidR="008E7252" w:rsidRDefault="008E7252">
      <w:pPr>
        <w:pStyle w:val="a6"/>
        <w:ind w:left="224" w:hanging="224"/>
      </w:pPr>
      <w:r>
        <w:rPr>
          <w:rFonts w:hint="eastAsia"/>
        </w:rPr>
        <w:t xml:space="preserve">第２条　</w:t>
      </w:r>
      <w:r w:rsidR="008D7002">
        <w:rPr>
          <w:rFonts w:hint="eastAsia"/>
        </w:rPr>
        <w:t>受注者</w:t>
      </w:r>
      <w:r>
        <w:rPr>
          <w:rFonts w:hint="eastAsia"/>
        </w:rPr>
        <w:t>は、業務に関して知り得た個人情報をみだりに他に漏らしてはならない。業務が終了し、又はこの契約を解除された後においても、同様とする。</w:t>
      </w:r>
    </w:p>
    <w:p w14:paraId="46F30E31" w14:textId="77777777" w:rsidR="008E7252" w:rsidRDefault="008E7252">
      <w:pPr>
        <w:pStyle w:val="a6"/>
        <w:ind w:left="224" w:hanging="224"/>
      </w:pPr>
      <w:r>
        <w:rPr>
          <w:rFonts w:hint="eastAsia"/>
        </w:rPr>
        <w:t xml:space="preserve">２　</w:t>
      </w:r>
      <w:r w:rsidR="008D7002">
        <w:rPr>
          <w:rFonts w:hint="eastAsia"/>
        </w:rPr>
        <w:t>受注者</w:t>
      </w:r>
      <w:r>
        <w:rPr>
          <w:rFonts w:hint="eastAsia"/>
        </w:rPr>
        <w:t>は、この業務に従事している者に対して、在職中及び退職後において、業務に関して知り得た個人情報をみだりに他に漏らしてはならないこと、又は不当な目的に使用してはならないことその他個人情報の保護に必要な事項を周知するものとする。</w:t>
      </w:r>
    </w:p>
    <w:p w14:paraId="7574452A" w14:textId="77777777" w:rsidR="008E7252" w:rsidRDefault="008E7252">
      <w:pPr>
        <w:pStyle w:val="a6"/>
        <w:ind w:left="224" w:hanging="224"/>
      </w:pPr>
      <w:r>
        <w:rPr>
          <w:rFonts w:hint="eastAsia"/>
        </w:rPr>
        <w:t xml:space="preserve">　（収集の制限）</w:t>
      </w:r>
    </w:p>
    <w:p w14:paraId="088E5485" w14:textId="77777777" w:rsidR="008E7252" w:rsidRDefault="008E7252">
      <w:pPr>
        <w:pStyle w:val="a6"/>
        <w:ind w:left="224" w:hanging="224"/>
      </w:pPr>
      <w:r>
        <w:rPr>
          <w:rFonts w:hint="eastAsia"/>
        </w:rPr>
        <w:t xml:space="preserve">第３条　</w:t>
      </w:r>
      <w:r w:rsidR="008D7002">
        <w:rPr>
          <w:rFonts w:hint="eastAsia"/>
        </w:rPr>
        <w:t>受注者</w:t>
      </w:r>
      <w:r>
        <w:rPr>
          <w:rFonts w:hint="eastAsia"/>
        </w:rPr>
        <w:t>は、業務を行うために個人情報を収集するときは、業務を達成するために必要な範囲内で、適法かつ公正な手段により行わなければならない。</w:t>
      </w:r>
    </w:p>
    <w:p w14:paraId="574D3A52" w14:textId="77777777" w:rsidR="008E7252" w:rsidRDefault="008E7252">
      <w:pPr>
        <w:pStyle w:val="a6"/>
        <w:ind w:left="224" w:hanging="224"/>
      </w:pPr>
      <w:r>
        <w:rPr>
          <w:rFonts w:hint="eastAsia"/>
        </w:rPr>
        <w:t xml:space="preserve">　（目的外利用及び提供の禁止）</w:t>
      </w:r>
    </w:p>
    <w:p w14:paraId="48C34AFC" w14:textId="77777777" w:rsidR="008E7252" w:rsidRDefault="008E7252">
      <w:pPr>
        <w:pStyle w:val="a6"/>
        <w:ind w:left="224" w:hanging="224"/>
      </w:pPr>
      <w:r>
        <w:rPr>
          <w:rFonts w:hint="eastAsia"/>
        </w:rPr>
        <w:t xml:space="preserve">第４条　</w:t>
      </w:r>
      <w:r w:rsidR="008D7002">
        <w:rPr>
          <w:rFonts w:hint="eastAsia"/>
        </w:rPr>
        <w:t>受注者</w:t>
      </w:r>
      <w:r>
        <w:rPr>
          <w:rFonts w:hint="eastAsia"/>
        </w:rPr>
        <w:t>は、</w:t>
      </w:r>
      <w:r w:rsidR="008D7002">
        <w:rPr>
          <w:rFonts w:hint="eastAsia"/>
        </w:rPr>
        <w:t>発注者</w:t>
      </w:r>
      <w:r>
        <w:rPr>
          <w:rFonts w:hint="eastAsia"/>
        </w:rPr>
        <w:t>の指示がある場合を除き、業務に関して知り得た個人情報を契約の目的以外に利用し、又は</w:t>
      </w:r>
      <w:r w:rsidR="008D7002">
        <w:rPr>
          <w:rFonts w:hint="eastAsia"/>
        </w:rPr>
        <w:t>発注者</w:t>
      </w:r>
      <w:r>
        <w:rPr>
          <w:rFonts w:hint="eastAsia"/>
        </w:rPr>
        <w:t>の承諾なしに第三者に提供してはならない。</w:t>
      </w:r>
    </w:p>
    <w:p w14:paraId="07206E4E" w14:textId="77777777" w:rsidR="008E7252" w:rsidRDefault="008E7252">
      <w:pPr>
        <w:pStyle w:val="a6"/>
        <w:ind w:left="224" w:hanging="224"/>
      </w:pPr>
      <w:r>
        <w:rPr>
          <w:rFonts w:hint="eastAsia"/>
        </w:rPr>
        <w:t xml:space="preserve">　（紛失、破損及び漏えいの防止等）</w:t>
      </w:r>
    </w:p>
    <w:p w14:paraId="02346821" w14:textId="77777777" w:rsidR="008E7252" w:rsidRDefault="008E7252">
      <w:pPr>
        <w:pStyle w:val="a6"/>
        <w:ind w:left="224" w:hanging="224"/>
      </w:pPr>
      <w:r>
        <w:rPr>
          <w:rFonts w:hint="eastAsia"/>
        </w:rPr>
        <w:t xml:space="preserve">第５条　</w:t>
      </w:r>
      <w:r w:rsidR="008D7002">
        <w:rPr>
          <w:rFonts w:hint="eastAsia"/>
        </w:rPr>
        <w:t>受注者</w:t>
      </w:r>
      <w:r>
        <w:rPr>
          <w:rFonts w:hint="eastAsia"/>
        </w:rPr>
        <w:t>は、業務に関して知り得た個人情報の紛失、破損、改ざん、き損、漏えいその他の事故を防止するために必要な措置を講ずるよう努めなければならない。</w:t>
      </w:r>
    </w:p>
    <w:p w14:paraId="2F8B5989" w14:textId="77777777" w:rsidR="008E7252" w:rsidRDefault="008E7252">
      <w:pPr>
        <w:pStyle w:val="a6"/>
        <w:ind w:left="224" w:hanging="224"/>
      </w:pPr>
      <w:r>
        <w:rPr>
          <w:rFonts w:hint="eastAsia"/>
        </w:rPr>
        <w:t xml:space="preserve">　（資料の返還等）</w:t>
      </w:r>
    </w:p>
    <w:p w14:paraId="0FF6A24F" w14:textId="77777777" w:rsidR="008E7252" w:rsidRDefault="008E7252">
      <w:pPr>
        <w:pStyle w:val="a6"/>
        <w:ind w:left="224" w:hanging="224"/>
      </w:pPr>
      <w:r>
        <w:rPr>
          <w:rFonts w:hint="eastAsia"/>
        </w:rPr>
        <w:t xml:space="preserve">第６条　</w:t>
      </w:r>
      <w:r w:rsidR="008D7002">
        <w:rPr>
          <w:rFonts w:hint="eastAsia"/>
        </w:rPr>
        <w:t>受注者</w:t>
      </w:r>
      <w:r>
        <w:rPr>
          <w:rFonts w:hint="eastAsia"/>
        </w:rPr>
        <w:t>は、業務を処理するために、</w:t>
      </w:r>
      <w:r w:rsidR="008D7002">
        <w:rPr>
          <w:rFonts w:hint="eastAsia"/>
        </w:rPr>
        <w:t>発注者</w:t>
      </w:r>
      <w:r>
        <w:rPr>
          <w:rFonts w:hint="eastAsia"/>
        </w:rPr>
        <w:t>から提供を受け、又は、</w:t>
      </w:r>
      <w:r w:rsidR="008D7002">
        <w:rPr>
          <w:rFonts w:hint="eastAsia"/>
        </w:rPr>
        <w:t>受注者</w:t>
      </w:r>
      <w:r>
        <w:rPr>
          <w:rFonts w:hint="eastAsia"/>
        </w:rPr>
        <w:t>自らが収集し、若しくは作成した個人情報が記録された資料は、業務完了後直ちに返還し、又は引き渡すものとする。ただし、</w:t>
      </w:r>
      <w:r w:rsidR="008D7002">
        <w:rPr>
          <w:rFonts w:hint="eastAsia"/>
        </w:rPr>
        <w:t>発注者</w:t>
      </w:r>
      <w:r>
        <w:rPr>
          <w:rFonts w:hint="eastAsia"/>
        </w:rPr>
        <w:t>が別に指示したときはその方法によるものとする。</w:t>
      </w:r>
    </w:p>
    <w:p w14:paraId="03BD6A66" w14:textId="77777777" w:rsidR="008E7252" w:rsidRDefault="008E7252">
      <w:pPr>
        <w:pStyle w:val="a6"/>
        <w:ind w:left="224" w:hanging="224"/>
      </w:pPr>
      <w:r>
        <w:rPr>
          <w:rFonts w:hint="eastAsia"/>
        </w:rPr>
        <w:t xml:space="preserve">　（複写又は複製の禁止）</w:t>
      </w:r>
    </w:p>
    <w:p w14:paraId="14A7794A" w14:textId="77777777" w:rsidR="008E7252" w:rsidRDefault="008E7252">
      <w:pPr>
        <w:pStyle w:val="a6"/>
        <w:ind w:left="224" w:hanging="224"/>
      </w:pPr>
      <w:r>
        <w:rPr>
          <w:rFonts w:hint="eastAsia"/>
        </w:rPr>
        <w:t xml:space="preserve">第７条　</w:t>
      </w:r>
      <w:r w:rsidR="008D7002">
        <w:rPr>
          <w:rFonts w:hint="eastAsia"/>
        </w:rPr>
        <w:t>受注者</w:t>
      </w:r>
      <w:r>
        <w:rPr>
          <w:rFonts w:hint="eastAsia"/>
        </w:rPr>
        <w:t>は、業務を処理するために</w:t>
      </w:r>
      <w:r w:rsidR="008D7002">
        <w:rPr>
          <w:rFonts w:hint="eastAsia"/>
        </w:rPr>
        <w:t>発注者</w:t>
      </w:r>
      <w:r>
        <w:rPr>
          <w:rFonts w:hint="eastAsia"/>
        </w:rPr>
        <w:t>から引き渡された個人情報が記録された資料を</w:t>
      </w:r>
      <w:r w:rsidR="008D7002">
        <w:rPr>
          <w:rFonts w:hint="eastAsia"/>
        </w:rPr>
        <w:t>発注者</w:t>
      </w:r>
      <w:r>
        <w:rPr>
          <w:rFonts w:hint="eastAsia"/>
        </w:rPr>
        <w:t>の承諾なしに複写し、又は複製してはならない。</w:t>
      </w:r>
    </w:p>
    <w:p w14:paraId="77E4C221" w14:textId="77777777" w:rsidR="008E7252" w:rsidRDefault="008E7252">
      <w:pPr>
        <w:pStyle w:val="a6"/>
        <w:ind w:left="224" w:hanging="224"/>
      </w:pPr>
      <w:r>
        <w:rPr>
          <w:rFonts w:hint="eastAsia"/>
        </w:rPr>
        <w:t xml:space="preserve">　（再委託の禁止）</w:t>
      </w:r>
    </w:p>
    <w:p w14:paraId="1DF85950" w14:textId="77777777" w:rsidR="008E7252" w:rsidRDefault="008E7252">
      <w:pPr>
        <w:pStyle w:val="a6"/>
        <w:ind w:left="224" w:hanging="224"/>
      </w:pPr>
      <w:r>
        <w:rPr>
          <w:rFonts w:hint="eastAsia"/>
        </w:rPr>
        <w:t xml:space="preserve">第８条　</w:t>
      </w:r>
      <w:r w:rsidR="008D7002">
        <w:rPr>
          <w:rFonts w:hint="eastAsia"/>
        </w:rPr>
        <w:t>受注者</w:t>
      </w:r>
      <w:r>
        <w:rPr>
          <w:rFonts w:hint="eastAsia"/>
        </w:rPr>
        <w:t>は、</w:t>
      </w:r>
      <w:r w:rsidR="008D7002">
        <w:rPr>
          <w:rFonts w:hint="eastAsia"/>
        </w:rPr>
        <w:t>発注者</w:t>
      </w:r>
      <w:r>
        <w:rPr>
          <w:rFonts w:hint="eastAsia"/>
        </w:rPr>
        <w:t>の承諾があるときを除き、この契約による個人情報を取り扱う業務を第三者に委託してはならない。</w:t>
      </w:r>
    </w:p>
    <w:p w14:paraId="5B870623" w14:textId="77777777" w:rsidR="008E7252" w:rsidRDefault="008E7252">
      <w:pPr>
        <w:pStyle w:val="a6"/>
        <w:ind w:left="224" w:hanging="224"/>
      </w:pPr>
      <w:r>
        <w:rPr>
          <w:rFonts w:hint="eastAsia"/>
        </w:rPr>
        <w:t xml:space="preserve">　（事故発生時における報告）</w:t>
      </w:r>
    </w:p>
    <w:p w14:paraId="66034FC5" w14:textId="77777777" w:rsidR="00FC06C9" w:rsidRDefault="008E7252">
      <w:pPr>
        <w:pStyle w:val="a6"/>
        <w:ind w:left="224" w:hanging="224"/>
      </w:pPr>
      <w:r>
        <w:rPr>
          <w:rFonts w:hint="eastAsia"/>
        </w:rPr>
        <w:t xml:space="preserve">第９条　</w:t>
      </w:r>
      <w:r w:rsidR="008D7002">
        <w:rPr>
          <w:rFonts w:hint="eastAsia"/>
        </w:rPr>
        <w:t>受注者</w:t>
      </w:r>
      <w:r>
        <w:rPr>
          <w:rFonts w:hint="eastAsia"/>
        </w:rPr>
        <w:t>は、この契約に違反する事態が生じ、又は生ずる恐れのあることを知ったときは、速やかに</w:t>
      </w:r>
      <w:r w:rsidR="008D7002">
        <w:rPr>
          <w:rFonts w:hint="eastAsia"/>
        </w:rPr>
        <w:t>発注者</w:t>
      </w:r>
      <w:r>
        <w:rPr>
          <w:rFonts w:hint="eastAsia"/>
        </w:rPr>
        <w:t>に報告し、</w:t>
      </w:r>
      <w:r w:rsidR="008D7002">
        <w:rPr>
          <w:rFonts w:hint="eastAsia"/>
        </w:rPr>
        <w:t>発注者</w:t>
      </w:r>
      <w:r>
        <w:rPr>
          <w:rFonts w:hint="eastAsia"/>
        </w:rPr>
        <w:t>の指示に従うものとする。</w:t>
      </w:r>
    </w:p>
    <w:p w14:paraId="2818175A" w14:textId="77777777" w:rsidR="00FC06C9" w:rsidRDefault="00FC06C9">
      <w:pPr>
        <w:widowControl/>
        <w:jc w:val="left"/>
      </w:pPr>
      <w:r>
        <w:br w:type="page"/>
      </w:r>
    </w:p>
    <w:p w14:paraId="3F44A8EB" w14:textId="77777777" w:rsidR="008E7252" w:rsidRDefault="008E7252">
      <w:pPr>
        <w:pStyle w:val="a6"/>
        <w:ind w:left="224" w:hanging="224"/>
      </w:pPr>
    </w:p>
    <w:bookmarkEnd w:id="0"/>
    <w:p w14:paraId="48111550" w14:textId="77777777" w:rsidR="0025241E" w:rsidRDefault="0025241E" w:rsidP="0025241E">
      <w:pPr>
        <w:pStyle w:val="a6"/>
        <w:ind w:left="224" w:hanging="224"/>
        <w:jc w:val="right"/>
      </w:pPr>
      <w:r>
        <w:rPr>
          <w:rFonts w:hint="eastAsia"/>
        </w:rPr>
        <w:t>年　　月　　日</w:t>
      </w:r>
    </w:p>
    <w:p w14:paraId="526B8503" w14:textId="77777777" w:rsidR="00770D1D" w:rsidRDefault="00770D1D" w:rsidP="0025241E">
      <w:pPr>
        <w:pStyle w:val="a6"/>
        <w:ind w:leftChars="100" w:left="224" w:firstLineChars="0" w:firstLine="0"/>
      </w:pPr>
    </w:p>
    <w:p w14:paraId="01DAB3F6" w14:textId="77777777" w:rsidR="0025241E" w:rsidRDefault="0025241E" w:rsidP="0025241E">
      <w:pPr>
        <w:pStyle w:val="a6"/>
        <w:ind w:leftChars="100" w:left="224" w:firstLineChars="0" w:firstLine="0"/>
      </w:pPr>
      <w:r>
        <w:rPr>
          <w:rFonts w:hint="eastAsia"/>
        </w:rPr>
        <w:t xml:space="preserve">松前町長　</w:t>
      </w:r>
      <w:r w:rsidR="00203CA6">
        <w:rPr>
          <w:rFonts w:hint="eastAsia"/>
        </w:rPr>
        <w:t>田中　浩介</w:t>
      </w:r>
      <w:r w:rsidR="00953743">
        <w:rPr>
          <w:rFonts w:hint="eastAsia"/>
        </w:rPr>
        <w:t xml:space="preserve">　</w:t>
      </w:r>
      <w:r>
        <w:rPr>
          <w:rFonts w:hint="eastAsia"/>
        </w:rPr>
        <w:t>様</w:t>
      </w:r>
    </w:p>
    <w:p w14:paraId="3E369F1D" w14:textId="77777777" w:rsidR="00770D1D" w:rsidRPr="00203CA6" w:rsidRDefault="00770D1D" w:rsidP="0025241E">
      <w:pPr>
        <w:pStyle w:val="a6"/>
        <w:ind w:leftChars="98" w:left="219" w:firstLineChars="1600" w:firstLine="3581"/>
      </w:pPr>
    </w:p>
    <w:p w14:paraId="5082DE99" w14:textId="77777777" w:rsidR="0025241E" w:rsidRDefault="0025241E" w:rsidP="0025241E">
      <w:pPr>
        <w:pStyle w:val="a6"/>
        <w:ind w:leftChars="98" w:left="219" w:firstLineChars="1600" w:firstLine="3581"/>
      </w:pPr>
      <w:r>
        <w:rPr>
          <w:rFonts w:hint="eastAsia"/>
        </w:rPr>
        <w:t>（配食サービス事業者）</w:t>
      </w:r>
    </w:p>
    <w:p w14:paraId="47A273DD" w14:textId="77777777" w:rsidR="0025241E" w:rsidRDefault="0025241E" w:rsidP="0025241E">
      <w:pPr>
        <w:pStyle w:val="a6"/>
        <w:ind w:leftChars="98" w:left="219" w:firstLineChars="1700" w:firstLine="3805"/>
      </w:pPr>
      <w:r>
        <w:rPr>
          <w:rFonts w:hint="eastAsia"/>
        </w:rPr>
        <w:t>住所</w:t>
      </w:r>
    </w:p>
    <w:p w14:paraId="3E43CEC9" w14:textId="77777777" w:rsidR="0025241E" w:rsidRDefault="0025241E" w:rsidP="0025241E">
      <w:pPr>
        <w:pStyle w:val="a6"/>
        <w:ind w:leftChars="98" w:left="219" w:firstLineChars="1700" w:firstLine="3805"/>
      </w:pPr>
      <w:r>
        <w:rPr>
          <w:rFonts w:hint="eastAsia"/>
        </w:rPr>
        <w:t>事業者名</w:t>
      </w:r>
    </w:p>
    <w:p w14:paraId="4A60C544" w14:textId="77777777" w:rsidR="0025241E" w:rsidRDefault="0025241E" w:rsidP="0025241E">
      <w:pPr>
        <w:pStyle w:val="a6"/>
        <w:ind w:leftChars="98" w:left="219" w:firstLineChars="1700" w:firstLine="3805"/>
      </w:pPr>
      <w:r>
        <w:rPr>
          <w:rFonts w:hint="eastAsia"/>
        </w:rPr>
        <w:t>代表者氏名　　　　　　　　　　　　　　㊞</w:t>
      </w:r>
    </w:p>
    <w:p w14:paraId="7D7CB025" w14:textId="77777777" w:rsidR="00770D1D" w:rsidRDefault="00770D1D" w:rsidP="0025241E">
      <w:pPr>
        <w:pStyle w:val="a6"/>
        <w:ind w:leftChars="98" w:left="219" w:firstLineChars="1700" w:firstLine="3805"/>
      </w:pPr>
    </w:p>
    <w:p w14:paraId="337E719B" w14:textId="77777777" w:rsidR="00770D1D" w:rsidRDefault="00770D1D" w:rsidP="0025241E">
      <w:pPr>
        <w:pStyle w:val="a6"/>
        <w:ind w:leftChars="98" w:left="219" w:firstLineChars="1700" w:firstLine="3805"/>
      </w:pPr>
    </w:p>
    <w:p w14:paraId="14D90C05" w14:textId="77777777" w:rsidR="00770D1D" w:rsidRDefault="00770D1D" w:rsidP="00770D1D">
      <w:pPr>
        <w:pStyle w:val="a6"/>
        <w:ind w:leftChars="98" w:left="219" w:firstLineChars="0" w:firstLine="0"/>
        <w:jc w:val="center"/>
      </w:pPr>
      <w:r>
        <w:rPr>
          <w:rFonts w:hint="eastAsia"/>
        </w:rPr>
        <w:t>松前町高齢者配食サービス事業実施報告書（　　　年　　　月分）</w:t>
      </w:r>
    </w:p>
    <w:p w14:paraId="65AEE4F2" w14:textId="77777777" w:rsidR="00770D1D" w:rsidRDefault="00770D1D" w:rsidP="00770D1D">
      <w:pPr>
        <w:pStyle w:val="a6"/>
        <w:ind w:leftChars="98" w:left="219" w:firstLineChars="0" w:firstLine="0"/>
        <w:jc w:val="center"/>
      </w:pPr>
    </w:p>
    <w:p w14:paraId="0191FC8C" w14:textId="77777777" w:rsidR="00770D1D" w:rsidRDefault="00770D1D" w:rsidP="00770D1D">
      <w:pPr>
        <w:pStyle w:val="a6"/>
        <w:ind w:leftChars="98" w:left="219" w:firstLineChars="0" w:firstLine="0"/>
        <w:jc w:val="center"/>
      </w:pPr>
    </w:p>
    <w:p w14:paraId="58923829" w14:textId="77777777" w:rsidR="00770D1D" w:rsidRDefault="00770D1D" w:rsidP="00770D1D">
      <w:pPr>
        <w:pStyle w:val="a6"/>
        <w:ind w:leftChars="98" w:left="219" w:firstLineChars="0" w:firstLine="0"/>
        <w:jc w:val="left"/>
      </w:pPr>
      <w:r>
        <w:rPr>
          <w:rFonts w:hint="eastAsia"/>
        </w:rPr>
        <w:t xml:space="preserve">　松前町高齢者配食サービス事業の実施について、次のとおり報告します。</w:t>
      </w:r>
    </w:p>
    <w:p w14:paraId="7C816AAA" w14:textId="77777777" w:rsidR="00770D1D" w:rsidRDefault="00770D1D" w:rsidP="00770D1D">
      <w:pPr>
        <w:pStyle w:val="a6"/>
        <w:ind w:leftChars="98" w:left="219" w:firstLineChars="0" w:firstLine="0"/>
        <w:jc w:val="left"/>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1823"/>
        <w:gridCol w:w="1843"/>
        <w:gridCol w:w="1837"/>
      </w:tblGrid>
      <w:tr w:rsidR="00770D1D" w14:paraId="72CE4C59" w14:textId="77777777" w:rsidTr="00951822">
        <w:trPr>
          <w:trHeight w:val="623"/>
        </w:trPr>
        <w:tc>
          <w:tcPr>
            <w:tcW w:w="2773" w:type="dxa"/>
            <w:shd w:val="clear" w:color="auto" w:fill="auto"/>
            <w:vAlign w:val="center"/>
          </w:tcPr>
          <w:p w14:paraId="0BE5E509" w14:textId="77777777" w:rsidR="00770D1D" w:rsidRDefault="00770D1D" w:rsidP="000D42B7">
            <w:pPr>
              <w:pStyle w:val="a6"/>
              <w:ind w:left="0" w:firstLineChars="0" w:firstLine="0"/>
              <w:jc w:val="center"/>
            </w:pPr>
            <w:r>
              <w:t>登録者数</w:t>
            </w:r>
          </w:p>
        </w:tc>
        <w:tc>
          <w:tcPr>
            <w:tcW w:w="5503" w:type="dxa"/>
            <w:gridSpan w:val="3"/>
            <w:shd w:val="clear" w:color="auto" w:fill="auto"/>
            <w:vAlign w:val="center"/>
          </w:tcPr>
          <w:p w14:paraId="0D9045B1" w14:textId="77777777" w:rsidR="00770D1D" w:rsidRDefault="00ED26D9" w:rsidP="000D42B7">
            <w:pPr>
              <w:pStyle w:val="a6"/>
              <w:ind w:left="0" w:firstLineChars="0" w:firstLine="0"/>
              <w:jc w:val="center"/>
            </w:pPr>
            <w:r>
              <w:t xml:space="preserve">　　　　　　　人</w:t>
            </w:r>
          </w:p>
        </w:tc>
      </w:tr>
      <w:tr w:rsidR="00770D1D" w14:paraId="79EA9DB0" w14:textId="77777777" w:rsidTr="00951822">
        <w:trPr>
          <w:trHeight w:val="547"/>
        </w:trPr>
        <w:tc>
          <w:tcPr>
            <w:tcW w:w="2773" w:type="dxa"/>
            <w:tcBorders>
              <w:bottom w:val="double" w:sz="4" w:space="0" w:color="auto"/>
            </w:tcBorders>
            <w:shd w:val="clear" w:color="auto" w:fill="auto"/>
            <w:vAlign w:val="center"/>
          </w:tcPr>
          <w:p w14:paraId="6F53E33F" w14:textId="77777777" w:rsidR="00770D1D" w:rsidRDefault="00770D1D" w:rsidP="000D42B7">
            <w:pPr>
              <w:pStyle w:val="a6"/>
              <w:ind w:left="0" w:firstLineChars="0" w:firstLine="0"/>
              <w:jc w:val="center"/>
            </w:pPr>
            <w:r>
              <w:t>当月利用者数</w:t>
            </w:r>
          </w:p>
        </w:tc>
        <w:tc>
          <w:tcPr>
            <w:tcW w:w="5503" w:type="dxa"/>
            <w:gridSpan w:val="3"/>
            <w:tcBorders>
              <w:bottom w:val="double" w:sz="4" w:space="0" w:color="auto"/>
            </w:tcBorders>
            <w:shd w:val="clear" w:color="auto" w:fill="auto"/>
            <w:vAlign w:val="center"/>
          </w:tcPr>
          <w:p w14:paraId="0041DDE7" w14:textId="77777777" w:rsidR="00770D1D" w:rsidRDefault="00ED26D9" w:rsidP="000D42B7">
            <w:pPr>
              <w:pStyle w:val="a6"/>
              <w:ind w:left="0" w:firstLineChars="0" w:firstLine="0"/>
              <w:jc w:val="center"/>
            </w:pPr>
            <w:r>
              <w:t xml:space="preserve">　　　　　　　人</w:t>
            </w:r>
          </w:p>
        </w:tc>
      </w:tr>
      <w:tr w:rsidR="00951822" w14:paraId="0564B754" w14:textId="77777777" w:rsidTr="00951822">
        <w:trPr>
          <w:trHeight w:val="547"/>
        </w:trPr>
        <w:tc>
          <w:tcPr>
            <w:tcW w:w="2773" w:type="dxa"/>
            <w:tcBorders>
              <w:top w:val="double" w:sz="4" w:space="0" w:color="auto"/>
              <w:left w:val="double" w:sz="4" w:space="0" w:color="auto"/>
              <w:bottom w:val="single" w:sz="4" w:space="0" w:color="auto"/>
              <w:right w:val="single" w:sz="4" w:space="0" w:color="auto"/>
            </w:tcBorders>
            <w:shd w:val="clear" w:color="auto" w:fill="auto"/>
            <w:vAlign w:val="center"/>
          </w:tcPr>
          <w:p w14:paraId="38B060AD" w14:textId="77777777" w:rsidR="00951822" w:rsidRDefault="00951822" w:rsidP="00951822">
            <w:pPr>
              <w:pStyle w:val="a6"/>
              <w:ind w:left="0" w:firstLineChars="0" w:firstLine="0"/>
              <w:jc w:val="center"/>
            </w:pPr>
          </w:p>
        </w:tc>
        <w:tc>
          <w:tcPr>
            <w:tcW w:w="1823" w:type="dxa"/>
            <w:tcBorders>
              <w:top w:val="double" w:sz="4" w:space="0" w:color="auto"/>
              <w:left w:val="single" w:sz="4" w:space="0" w:color="auto"/>
              <w:bottom w:val="single" w:sz="4" w:space="0" w:color="auto"/>
              <w:right w:val="single" w:sz="4" w:space="0" w:color="auto"/>
            </w:tcBorders>
            <w:shd w:val="clear" w:color="auto" w:fill="auto"/>
            <w:vAlign w:val="center"/>
          </w:tcPr>
          <w:p w14:paraId="617998C0" w14:textId="77777777" w:rsidR="00951822" w:rsidRDefault="00951822" w:rsidP="00951822">
            <w:pPr>
              <w:pStyle w:val="a6"/>
              <w:ind w:left="0" w:firstLineChars="0" w:firstLine="0"/>
              <w:jc w:val="center"/>
            </w:pPr>
            <w:r>
              <w:rPr>
                <w:rFonts w:hint="eastAsia"/>
              </w:rPr>
              <w:t>一般</w:t>
            </w:r>
            <w:r>
              <w:t>食</w:t>
            </w:r>
          </w:p>
        </w:tc>
        <w:tc>
          <w:tcPr>
            <w:tcW w:w="1843" w:type="dxa"/>
            <w:tcBorders>
              <w:top w:val="double" w:sz="4" w:space="0" w:color="auto"/>
              <w:left w:val="single" w:sz="4" w:space="0" w:color="auto"/>
              <w:bottom w:val="single" w:sz="4" w:space="0" w:color="auto"/>
              <w:right w:val="single" w:sz="4" w:space="0" w:color="auto"/>
            </w:tcBorders>
            <w:shd w:val="clear" w:color="auto" w:fill="auto"/>
            <w:vAlign w:val="center"/>
          </w:tcPr>
          <w:p w14:paraId="10E5D7AB" w14:textId="77777777" w:rsidR="00951822" w:rsidRDefault="00951822" w:rsidP="00951822">
            <w:pPr>
              <w:pStyle w:val="a6"/>
              <w:ind w:left="0" w:firstLineChars="0" w:firstLine="0"/>
              <w:jc w:val="center"/>
            </w:pPr>
            <w:r>
              <w:t>特別食</w:t>
            </w:r>
            <w:r>
              <w:rPr>
                <w:rFonts w:hint="eastAsia"/>
              </w:rPr>
              <w:t>（　　）</w:t>
            </w:r>
          </w:p>
        </w:tc>
        <w:tc>
          <w:tcPr>
            <w:tcW w:w="1837" w:type="dxa"/>
            <w:tcBorders>
              <w:top w:val="double" w:sz="4" w:space="0" w:color="auto"/>
              <w:left w:val="single" w:sz="4" w:space="0" w:color="auto"/>
              <w:bottom w:val="single" w:sz="4" w:space="0" w:color="auto"/>
              <w:right w:val="double" w:sz="4" w:space="0" w:color="auto"/>
            </w:tcBorders>
            <w:shd w:val="clear" w:color="auto" w:fill="auto"/>
            <w:vAlign w:val="center"/>
          </w:tcPr>
          <w:p w14:paraId="5C8F6D66" w14:textId="77777777" w:rsidR="00951822" w:rsidRDefault="00951822" w:rsidP="00951822">
            <w:pPr>
              <w:pStyle w:val="a6"/>
              <w:ind w:left="0" w:firstLineChars="0" w:firstLine="0"/>
              <w:jc w:val="center"/>
            </w:pPr>
            <w:r>
              <w:t>特別食</w:t>
            </w:r>
            <w:r>
              <w:rPr>
                <w:rFonts w:hint="eastAsia"/>
              </w:rPr>
              <w:t>（　　）</w:t>
            </w:r>
          </w:p>
        </w:tc>
      </w:tr>
      <w:tr w:rsidR="00951822" w14:paraId="516067ED" w14:textId="77777777" w:rsidTr="00951822">
        <w:trPr>
          <w:trHeight w:val="555"/>
        </w:trPr>
        <w:tc>
          <w:tcPr>
            <w:tcW w:w="2773" w:type="dxa"/>
            <w:tcBorders>
              <w:top w:val="single" w:sz="4" w:space="0" w:color="auto"/>
              <w:left w:val="double" w:sz="4" w:space="0" w:color="auto"/>
              <w:bottom w:val="single" w:sz="4" w:space="0" w:color="auto"/>
              <w:right w:val="single" w:sz="4" w:space="0" w:color="auto"/>
            </w:tcBorders>
            <w:shd w:val="clear" w:color="auto" w:fill="auto"/>
            <w:vAlign w:val="center"/>
          </w:tcPr>
          <w:p w14:paraId="03D9B9C2" w14:textId="77777777" w:rsidR="00951822" w:rsidRDefault="00951822" w:rsidP="00951822">
            <w:pPr>
              <w:pStyle w:val="a6"/>
              <w:ind w:left="0" w:firstLineChars="0" w:firstLine="0"/>
              <w:jc w:val="center"/>
            </w:pPr>
            <w:r>
              <w:t>当月利用日数の合計</w:t>
            </w:r>
          </w:p>
          <w:p w14:paraId="52B7E958" w14:textId="77777777" w:rsidR="00951822" w:rsidRDefault="00951822" w:rsidP="00951822">
            <w:pPr>
              <w:pStyle w:val="a6"/>
              <w:ind w:left="0" w:firstLineChars="0" w:firstLine="0"/>
              <w:jc w:val="center"/>
            </w:pPr>
            <w:r>
              <w:t>（Ａ）</w:t>
            </w: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747FB2B3" w14:textId="77777777" w:rsidR="00951822" w:rsidRDefault="00951822" w:rsidP="00951822">
            <w:pPr>
              <w:pStyle w:val="a6"/>
              <w:ind w:left="0" w:firstLineChars="0" w:firstLine="0"/>
              <w:jc w:val="right"/>
            </w:pPr>
            <w:r>
              <w:t>日</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1F78625" w14:textId="77777777" w:rsidR="00951822" w:rsidRDefault="00951822" w:rsidP="00951822">
            <w:pPr>
              <w:pStyle w:val="a6"/>
              <w:ind w:left="0" w:firstLineChars="0" w:firstLine="0"/>
              <w:jc w:val="right"/>
            </w:pPr>
            <w:r>
              <w:t>日</w:t>
            </w:r>
          </w:p>
        </w:tc>
        <w:tc>
          <w:tcPr>
            <w:tcW w:w="1837" w:type="dxa"/>
            <w:tcBorders>
              <w:top w:val="single" w:sz="4" w:space="0" w:color="auto"/>
              <w:left w:val="single" w:sz="4" w:space="0" w:color="auto"/>
              <w:bottom w:val="single" w:sz="4" w:space="0" w:color="auto"/>
              <w:right w:val="double" w:sz="4" w:space="0" w:color="auto"/>
            </w:tcBorders>
            <w:shd w:val="clear" w:color="auto" w:fill="auto"/>
            <w:vAlign w:val="center"/>
          </w:tcPr>
          <w:p w14:paraId="6FE222DD" w14:textId="77777777" w:rsidR="00951822" w:rsidRDefault="00951822" w:rsidP="00951822">
            <w:pPr>
              <w:pStyle w:val="a6"/>
              <w:ind w:left="0" w:firstLineChars="0" w:firstLine="0"/>
              <w:jc w:val="right"/>
            </w:pPr>
            <w:r>
              <w:t>日</w:t>
            </w:r>
          </w:p>
        </w:tc>
      </w:tr>
      <w:tr w:rsidR="00951822" w14:paraId="17A40D13" w14:textId="77777777" w:rsidTr="00951822">
        <w:tc>
          <w:tcPr>
            <w:tcW w:w="2773" w:type="dxa"/>
            <w:tcBorders>
              <w:top w:val="single" w:sz="4" w:space="0" w:color="auto"/>
              <w:left w:val="double" w:sz="4" w:space="0" w:color="auto"/>
              <w:bottom w:val="single" w:sz="4" w:space="0" w:color="auto"/>
              <w:right w:val="single" w:sz="4" w:space="0" w:color="auto"/>
            </w:tcBorders>
            <w:shd w:val="clear" w:color="auto" w:fill="auto"/>
            <w:vAlign w:val="center"/>
          </w:tcPr>
          <w:p w14:paraId="7A7FE1CF" w14:textId="77777777" w:rsidR="00951822" w:rsidRDefault="00951822" w:rsidP="00951822">
            <w:pPr>
              <w:pStyle w:val="a6"/>
              <w:ind w:left="0" w:firstLineChars="0" w:firstLine="0"/>
              <w:jc w:val="center"/>
            </w:pPr>
            <w:r>
              <w:t>１件当たりの委託料単価（税込）（Ｂ）</w:t>
            </w: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1706C5ED" w14:textId="77777777" w:rsidR="00951822" w:rsidRDefault="00951822" w:rsidP="00951822">
            <w:pPr>
              <w:pStyle w:val="a6"/>
              <w:ind w:left="0" w:firstLineChars="0" w:firstLine="0"/>
              <w:jc w:val="right"/>
            </w:pPr>
            <w:r>
              <w:t>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9E3D528" w14:textId="77777777" w:rsidR="00951822" w:rsidRDefault="00951822" w:rsidP="00951822">
            <w:pPr>
              <w:pStyle w:val="a6"/>
              <w:ind w:left="0" w:firstLineChars="0" w:firstLine="0"/>
              <w:jc w:val="right"/>
            </w:pPr>
            <w:r>
              <w:t>円</w:t>
            </w:r>
          </w:p>
        </w:tc>
        <w:tc>
          <w:tcPr>
            <w:tcW w:w="1837" w:type="dxa"/>
            <w:tcBorders>
              <w:top w:val="single" w:sz="4" w:space="0" w:color="auto"/>
              <w:left w:val="single" w:sz="4" w:space="0" w:color="auto"/>
              <w:bottom w:val="single" w:sz="4" w:space="0" w:color="auto"/>
              <w:right w:val="double" w:sz="4" w:space="0" w:color="auto"/>
            </w:tcBorders>
            <w:shd w:val="clear" w:color="auto" w:fill="auto"/>
            <w:vAlign w:val="center"/>
          </w:tcPr>
          <w:p w14:paraId="34756B59" w14:textId="77777777" w:rsidR="00951822" w:rsidRDefault="00951822" w:rsidP="00951822">
            <w:pPr>
              <w:pStyle w:val="a6"/>
              <w:ind w:left="0" w:firstLineChars="0" w:firstLine="0"/>
              <w:jc w:val="right"/>
            </w:pPr>
            <w:r>
              <w:t>円</w:t>
            </w:r>
          </w:p>
        </w:tc>
      </w:tr>
      <w:tr w:rsidR="00951822" w14:paraId="42C33F38" w14:textId="77777777" w:rsidTr="00951822">
        <w:tc>
          <w:tcPr>
            <w:tcW w:w="2773" w:type="dxa"/>
            <w:tcBorders>
              <w:top w:val="single" w:sz="4" w:space="0" w:color="auto"/>
              <w:left w:val="double" w:sz="4" w:space="0" w:color="auto"/>
              <w:bottom w:val="double" w:sz="4" w:space="0" w:color="auto"/>
              <w:right w:val="single" w:sz="4" w:space="0" w:color="auto"/>
            </w:tcBorders>
            <w:shd w:val="clear" w:color="auto" w:fill="auto"/>
            <w:vAlign w:val="center"/>
          </w:tcPr>
          <w:p w14:paraId="0B966048" w14:textId="77777777" w:rsidR="00951822" w:rsidRDefault="00951822" w:rsidP="00951822">
            <w:pPr>
              <w:pStyle w:val="a6"/>
              <w:ind w:left="0" w:firstLineChars="0" w:firstLine="0"/>
              <w:jc w:val="center"/>
            </w:pPr>
            <w:r>
              <w:t>委託料</w:t>
            </w:r>
          </w:p>
          <w:p w14:paraId="22F85D7C" w14:textId="77777777" w:rsidR="00951822" w:rsidRDefault="00951822" w:rsidP="00951822">
            <w:pPr>
              <w:pStyle w:val="a6"/>
              <w:ind w:left="0" w:firstLineChars="0" w:firstLine="0"/>
              <w:jc w:val="center"/>
            </w:pPr>
            <w:r>
              <w:rPr>
                <w:rFonts w:hint="eastAsia"/>
              </w:rPr>
              <w:t>（Ａ）×（Ｂ）</w:t>
            </w:r>
          </w:p>
        </w:tc>
        <w:tc>
          <w:tcPr>
            <w:tcW w:w="1823" w:type="dxa"/>
            <w:tcBorders>
              <w:top w:val="single" w:sz="4" w:space="0" w:color="auto"/>
              <w:left w:val="single" w:sz="4" w:space="0" w:color="auto"/>
              <w:bottom w:val="double" w:sz="4" w:space="0" w:color="auto"/>
              <w:right w:val="single" w:sz="4" w:space="0" w:color="auto"/>
            </w:tcBorders>
            <w:shd w:val="clear" w:color="auto" w:fill="auto"/>
            <w:vAlign w:val="center"/>
          </w:tcPr>
          <w:p w14:paraId="2D2721C9" w14:textId="77777777" w:rsidR="00951822" w:rsidRDefault="00951822" w:rsidP="00951822">
            <w:pPr>
              <w:pStyle w:val="a6"/>
              <w:ind w:left="0" w:firstLineChars="0" w:firstLine="0"/>
              <w:jc w:val="right"/>
            </w:pPr>
            <w:r>
              <w:t>円</w:t>
            </w:r>
          </w:p>
        </w:tc>
        <w:tc>
          <w:tcPr>
            <w:tcW w:w="1843" w:type="dxa"/>
            <w:tcBorders>
              <w:top w:val="single" w:sz="4" w:space="0" w:color="auto"/>
              <w:left w:val="single" w:sz="4" w:space="0" w:color="auto"/>
              <w:bottom w:val="double" w:sz="4" w:space="0" w:color="auto"/>
              <w:right w:val="single" w:sz="4" w:space="0" w:color="auto"/>
            </w:tcBorders>
            <w:shd w:val="clear" w:color="auto" w:fill="auto"/>
            <w:vAlign w:val="center"/>
          </w:tcPr>
          <w:p w14:paraId="5147D749" w14:textId="77777777" w:rsidR="00951822" w:rsidRDefault="00951822" w:rsidP="00951822">
            <w:pPr>
              <w:pStyle w:val="a6"/>
              <w:ind w:left="0" w:firstLineChars="0" w:firstLine="0"/>
              <w:jc w:val="right"/>
            </w:pPr>
            <w:r>
              <w:t>円</w:t>
            </w:r>
          </w:p>
        </w:tc>
        <w:tc>
          <w:tcPr>
            <w:tcW w:w="1837" w:type="dxa"/>
            <w:tcBorders>
              <w:top w:val="single" w:sz="4" w:space="0" w:color="auto"/>
              <w:left w:val="single" w:sz="4" w:space="0" w:color="auto"/>
              <w:bottom w:val="double" w:sz="4" w:space="0" w:color="auto"/>
              <w:right w:val="double" w:sz="4" w:space="0" w:color="auto"/>
            </w:tcBorders>
            <w:shd w:val="clear" w:color="auto" w:fill="auto"/>
            <w:vAlign w:val="center"/>
          </w:tcPr>
          <w:p w14:paraId="4C1AFF5C" w14:textId="77777777" w:rsidR="00951822" w:rsidRDefault="00951822" w:rsidP="00951822">
            <w:pPr>
              <w:pStyle w:val="a6"/>
              <w:ind w:left="0" w:firstLineChars="0" w:firstLine="0"/>
              <w:jc w:val="right"/>
            </w:pPr>
            <w:r>
              <w:t>円</w:t>
            </w:r>
          </w:p>
        </w:tc>
      </w:tr>
      <w:tr w:rsidR="00770D1D" w14:paraId="0A157FDA" w14:textId="77777777" w:rsidTr="00951822">
        <w:trPr>
          <w:trHeight w:val="687"/>
        </w:trPr>
        <w:tc>
          <w:tcPr>
            <w:tcW w:w="2773" w:type="dxa"/>
            <w:tcBorders>
              <w:top w:val="double" w:sz="4" w:space="0" w:color="auto"/>
            </w:tcBorders>
            <w:shd w:val="clear" w:color="auto" w:fill="auto"/>
            <w:vAlign w:val="center"/>
          </w:tcPr>
          <w:p w14:paraId="575D162B" w14:textId="77777777" w:rsidR="00770D1D" w:rsidRDefault="00770D1D" w:rsidP="000D42B7">
            <w:pPr>
              <w:pStyle w:val="a6"/>
              <w:ind w:left="0" w:firstLineChars="0" w:firstLine="0"/>
              <w:jc w:val="center"/>
            </w:pPr>
            <w:r>
              <w:t>委託料合計</w:t>
            </w:r>
          </w:p>
        </w:tc>
        <w:tc>
          <w:tcPr>
            <w:tcW w:w="5503" w:type="dxa"/>
            <w:gridSpan w:val="3"/>
            <w:tcBorders>
              <w:top w:val="double" w:sz="4" w:space="0" w:color="auto"/>
            </w:tcBorders>
            <w:shd w:val="clear" w:color="auto" w:fill="auto"/>
            <w:vAlign w:val="center"/>
          </w:tcPr>
          <w:p w14:paraId="29284CC2" w14:textId="77777777" w:rsidR="00770D1D" w:rsidRDefault="00ED26D9" w:rsidP="000D42B7">
            <w:pPr>
              <w:pStyle w:val="a6"/>
              <w:ind w:left="0" w:firstLineChars="0" w:firstLine="0"/>
              <w:jc w:val="center"/>
            </w:pPr>
            <w:r>
              <w:t xml:space="preserve">　　　　　　　円</w:t>
            </w:r>
          </w:p>
        </w:tc>
      </w:tr>
    </w:tbl>
    <w:p w14:paraId="75D68BB5" w14:textId="77777777" w:rsidR="00770D1D" w:rsidRDefault="00770D1D" w:rsidP="00770D1D">
      <w:pPr>
        <w:pStyle w:val="a6"/>
        <w:ind w:leftChars="98" w:left="219" w:firstLineChars="0" w:firstLine="0"/>
        <w:jc w:val="left"/>
      </w:pPr>
    </w:p>
    <w:p w14:paraId="42BAA3D4" w14:textId="77777777" w:rsidR="00ED26D9" w:rsidRDefault="00ED26D9" w:rsidP="00770D1D">
      <w:pPr>
        <w:pStyle w:val="a6"/>
        <w:ind w:leftChars="98" w:left="219" w:firstLineChars="0" w:firstLine="0"/>
        <w:jc w:val="left"/>
      </w:pPr>
    </w:p>
    <w:p w14:paraId="0D2BC646" w14:textId="77777777" w:rsidR="00ED26D9" w:rsidRDefault="00ED26D9" w:rsidP="00770D1D">
      <w:pPr>
        <w:pStyle w:val="a6"/>
        <w:ind w:leftChars="98" w:left="219" w:firstLineChars="0" w:firstLine="0"/>
        <w:jc w:val="left"/>
      </w:pPr>
      <w:r>
        <w:rPr>
          <w:rFonts w:hint="eastAsia"/>
        </w:rPr>
        <w:t>（添付書類）</w:t>
      </w:r>
    </w:p>
    <w:p w14:paraId="63621F21" w14:textId="77777777" w:rsidR="00E2265E" w:rsidRDefault="00ED26D9" w:rsidP="007E1A9B">
      <w:pPr>
        <w:pStyle w:val="a6"/>
        <w:ind w:leftChars="98" w:left="219" w:firstLineChars="0" w:firstLine="0"/>
        <w:jc w:val="left"/>
      </w:pPr>
      <w:r>
        <w:rPr>
          <w:rFonts w:hint="eastAsia"/>
        </w:rPr>
        <w:t>別紙１　利用者別実績報告書</w:t>
      </w:r>
    </w:p>
    <w:sectPr w:rsidR="00E2265E" w:rsidSect="005E74DB">
      <w:pgSz w:w="11907" w:h="16840" w:code="9"/>
      <w:pgMar w:top="1588" w:right="1701" w:bottom="1588" w:left="1701" w:header="720" w:footer="720" w:gutter="0"/>
      <w:cols w:space="720"/>
      <w:noEndnote/>
      <w:docGrid w:type="linesAndChars" w:linePitch="355" w:charSpace="7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ACD5D" w14:textId="77777777" w:rsidR="00992A7F" w:rsidRDefault="00992A7F">
      <w:r>
        <w:separator/>
      </w:r>
    </w:p>
  </w:endnote>
  <w:endnote w:type="continuationSeparator" w:id="0">
    <w:p w14:paraId="5892A5CC" w14:textId="77777777" w:rsidR="00992A7F" w:rsidRDefault="00992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B56B4" w14:textId="77777777" w:rsidR="00992A7F" w:rsidRDefault="00992A7F">
      <w:r>
        <w:separator/>
      </w:r>
    </w:p>
  </w:footnote>
  <w:footnote w:type="continuationSeparator" w:id="0">
    <w:p w14:paraId="62C16836" w14:textId="77777777" w:rsidR="00992A7F" w:rsidRDefault="00992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6EF7"/>
    <w:multiLevelType w:val="hybridMultilevel"/>
    <w:tmpl w:val="7842FDFC"/>
    <w:lvl w:ilvl="0" w:tplc="91225306">
      <w:start w:val="6"/>
      <w:numFmt w:val="decimalFullWidth"/>
      <w:lvlText w:val="第%1条"/>
      <w:lvlJc w:val="left"/>
      <w:pPr>
        <w:tabs>
          <w:tab w:val="num" w:pos="855"/>
        </w:tabs>
        <w:ind w:left="855" w:hanging="8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415A0C"/>
    <w:multiLevelType w:val="hybridMultilevel"/>
    <w:tmpl w:val="81680C86"/>
    <w:lvl w:ilvl="0" w:tplc="56324A0E">
      <w:start w:val="6"/>
      <w:numFmt w:val="decimalFullWidth"/>
      <w:lvlText w:val="第%1条"/>
      <w:lvlJc w:val="left"/>
      <w:pPr>
        <w:tabs>
          <w:tab w:val="num" w:pos="855"/>
        </w:tabs>
        <w:ind w:left="855" w:hanging="8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07B5534"/>
    <w:multiLevelType w:val="hybridMultilevel"/>
    <w:tmpl w:val="EC38E828"/>
    <w:lvl w:ilvl="0" w:tplc="69F0B32A">
      <w:start w:val="1"/>
      <w:numFmt w:val="decimalFullWidth"/>
      <w:lvlText w:val="（%1）"/>
      <w:lvlJc w:val="left"/>
      <w:pPr>
        <w:tabs>
          <w:tab w:val="num" w:pos="944"/>
        </w:tabs>
        <w:ind w:left="944" w:hanging="720"/>
      </w:pPr>
      <w:rPr>
        <w:rFonts w:hint="eastAsia"/>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3" w15:restartNumberingAfterBreak="0">
    <w:nsid w:val="34350857"/>
    <w:multiLevelType w:val="hybridMultilevel"/>
    <w:tmpl w:val="8A2C35EE"/>
    <w:lvl w:ilvl="0" w:tplc="735E63D0">
      <w:start w:val="1"/>
      <w:numFmt w:val="decimalFullWidth"/>
      <w:lvlText w:val="（%1）"/>
      <w:lvlJc w:val="left"/>
      <w:pPr>
        <w:tabs>
          <w:tab w:val="num" w:pos="1059"/>
        </w:tabs>
        <w:ind w:left="1059" w:hanging="795"/>
      </w:pPr>
      <w:rPr>
        <w:rFonts w:cs="Courier New" w:hint="eastAsia"/>
      </w:rPr>
    </w:lvl>
    <w:lvl w:ilvl="1" w:tplc="04090017" w:tentative="1">
      <w:start w:val="1"/>
      <w:numFmt w:val="aiueoFullWidth"/>
      <w:lvlText w:val="(%2)"/>
      <w:lvlJc w:val="left"/>
      <w:pPr>
        <w:tabs>
          <w:tab w:val="num" w:pos="1104"/>
        </w:tabs>
        <w:ind w:left="1104" w:hanging="420"/>
      </w:pPr>
    </w:lvl>
    <w:lvl w:ilvl="2" w:tplc="04090011" w:tentative="1">
      <w:start w:val="1"/>
      <w:numFmt w:val="decimalEnclosedCircle"/>
      <w:lvlText w:val="%3"/>
      <w:lvlJc w:val="left"/>
      <w:pPr>
        <w:tabs>
          <w:tab w:val="num" w:pos="1524"/>
        </w:tabs>
        <w:ind w:left="1524" w:hanging="420"/>
      </w:pPr>
    </w:lvl>
    <w:lvl w:ilvl="3" w:tplc="0409000F" w:tentative="1">
      <w:start w:val="1"/>
      <w:numFmt w:val="decimal"/>
      <w:lvlText w:val="%4."/>
      <w:lvlJc w:val="left"/>
      <w:pPr>
        <w:tabs>
          <w:tab w:val="num" w:pos="1944"/>
        </w:tabs>
        <w:ind w:left="1944" w:hanging="420"/>
      </w:pPr>
    </w:lvl>
    <w:lvl w:ilvl="4" w:tplc="04090017" w:tentative="1">
      <w:start w:val="1"/>
      <w:numFmt w:val="aiueoFullWidth"/>
      <w:lvlText w:val="(%5)"/>
      <w:lvlJc w:val="left"/>
      <w:pPr>
        <w:tabs>
          <w:tab w:val="num" w:pos="2364"/>
        </w:tabs>
        <w:ind w:left="2364" w:hanging="420"/>
      </w:pPr>
    </w:lvl>
    <w:lvl w:ilvl="5" w:tplc="04090011" w:tentative="1">
      <w:start w:val="1"/>
      <w:numFmt w:val="decimalEnclosedCircle"/>
      <w:lvlText w:val="%6"/>
      <w:lvlJc w:val="left"/>
      <w:pPr>
        <w:tabs>
          <w:tab w:val="num" w:pos="2784"/>
        </w:tabs>
        <w:ind w:left="2784" w:hanging="420"/>
      </w:pPr>
    </w:lvl>
    <w:lvl w:ilvl="6" w:tplc="0409000F" w:tentative="1">
      <w:start w:val="1"/>
      <w:numFmt w:val="decimal"/>
      <w:lvlText w:val="%7."/>
      <w:lvlJc w:val="left"/>
      <w:pPr>
        <w:tabs>
          <w:tab w:val="num" w:pos="3204"/>
        </w:tabs>
        <w:ind w:left="3204" w:hanging="420"/>
      </w:pPr>
    </w:lvl>
    <w:lvl w:ilvl="7" w:tplc="04090017" w:tentative="1">
      <w:start w:val="1"/>
      <w:numFmt w:val="aiueoFullWidth"/>
      <w:lvlText w:val="(%8)"/>
      <w:lvlJc w:val="left"/>
      <w:pPr>
        <w:tabs>
          <w:tab w:val="num" w:pos="3624"/>
        </w:tabs>
        <w:ind w:left="3624" w:hanging="420"/>
      </w:pPr>
    </w:lvl>
    <w:lvl w:ilvl="8" w:tplc="04090011" w:tentative="1">
      <w:start w:val="1"/>
      <w:numFmt w:val="decimalEnclosedCircle"/>
      <w:lvlText w:val="%9"/>
      <w:lvlJc w:val="left"/>
      <w:pPr>
        <w:tabs>
          <w:tab w:val="num" w:pos="4044"/>
        </w:tabs>
        <w:ind w:left="4044" w:hanging="420"/>
      </w:pPr>
    </w:lvl>
  </w:abstractNum>
  <w:abstractNum w:abstractNumId="4" w15:restartNumberingAfterBreak="0">
    <w:nsid w:val="36994277"/>
    <w:multiLevelType w:val="hybridMultilevel"/>
    <w:tmpl w:val="006205E4"/>
    <w:lvl w:ilvl="0" w:tplc="54B4051A">
      <w:start w:val="6"/>
      <w:numFmt w:val="decimalFullWidth"/>
      <w:lvlText w:val="第%1条"/>
      <w:lvlJc w:val="left"/>
      <w:pPr>
        <w:tabs>
          <w:tab w:val="num" w:pos="855"/>
        </w:tabs>
        <w:ind w:left="855" w:hanging="8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75C4CD3"/>
    <w:multiLevelType w:val="hybridMultilevel"/>
    <w:tmpl w:val="64E4E426"/>
    <w:lvl w:ilvl="0" w:tplc="80C6B24A">
      <w:start w:val="6"/>
      <w:numFmt w:val="decimalFullWidth"/>
      <w:lvlText w:val="第%1条"/>
      <w:lvlJc w:val="left"/>
      <w:pPr>
        <w:tabs>
          <w:tab w:val="num" w:pos="855"/>
        </w:tabs>
        <w:ind w:left="855" w:hanging="8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222874"/>
    <w:multiLevelType w:val="hybridMultilevel"/>
    <w:tmpl w:val="2BB2B6E8"/>
    <w:lvl w:ilvl="0" w:tplc="B5EC922C">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57F46FE3"/>
    <w:multiLevelType w:val="hybridMultilevel"/>
    <w:tmpl w:val="E250BA88"/>
    <w:lvl w:ilvl="0" w:tplc="B8E6DB48">
      <w:start w:val="3"/>
      <w:numFmt w:val="decimalFullWidth"/>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39646DF"/>
    <w:multiLevelType w:val="hybridMultilevel"/>
    <w:tmpl w:val="45FE9B68"/>
    <w:lvl w:ilvl="0" w:tplc="774C0EC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72700731"/>
    <w:multiLevelType w:val="hybridMultilevel"/>
    <w:tmpl w:val="7994ADAE"/>
    <w:lvl w:ilvl="0" w:tplc="67CEE4F8">
      <w:start w:val="6"/>
      <w:numFmt w:val="decimalFullWidth"/>
      <w:lvlText w:val="第%1条"/>
      <w:lvlJc w:val="left"/>
      <w:pPr>
        <w:tabs>
          <w:tab w:val="num" w:pos="1140"/>
        </w:tabs>
        <w:ind w:left="1140" w:hanging="11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8D7317D"/>
    <w:multiLevelType w:val="hybridMultilevel"/>
    <w:tmpl w:val="D854A8A4"/>
    <w:lvl w:ilvl="0" w:tplc="5F42F072">
      <w:start w:val="6"/>
      <w:numFmt w:val="decimalFullWidth"/>
      <w:lvlText w:val="第%1条"/>
      <w:lvlJc w:val="left"/>
      <w:pPr>
        <w:tabs>
          <w:tab w:val="num" w:pos="1185"/>
        </w:tabs>
        <w:ind w:left="1185" w:hanging="11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E183FFA"/>
    <w:multiLevelType w:val="hybridMultilevel"/>
    <w:tmpl w:val="A462F75C"/>
    <w:lvl w:ilvl="0" w:tplc="5A386D4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255868088">
    <w:abstractNumId w:val="9"/>
  </w:num>
  <w:num w:numId="2" w16cid:durableId="290405338">
    <w:abstractNumId w:val="0"/>
  </w:num>
  <w:num w:numId="3" w16cid:durableId="659576124">
    <w:abstractNumId w:val="4"/>
  </w:num>
  <w:num w:numId="4" w16cid:durableId="1267230192">
    <w:abstractNumId w:val="5"/>
  </w:num>
  <w:num w:numId="5" w16cid:durableId="1071267314">
    <w:abstractNumId w:val="1"/>
  </w:num>
  <w:num w:numId="6" w16cid:durableId="316034783">
    <w:abstractNumId w:val="10"/>
  </w:num>
  <w:num w:numId="7" w16cid:durableId="677738268">
    <w:abstractNumId w:val="3"/>
  </w:num>
  <w:num w:numId="8" w16cid:durableId="157810969">
    <w:abstractNumId w:val="2"/>
  </w:num>
  <w:num w:numId="9" w16cid:durableId="93136350">
    <w:abstractNumId w:val="11"/>
  </w:num>
  <w:num w:numId="10" w16cid:durableId="948705022">
    <w:abstractNumId w:val="7"/>
  </w:num>
  <w:num w:numId="11" w16cid:durableId="1741825687">
    <w:abstractNumId w:val="8"/>
  </w:num>
  <w:num w:numId="12" w16cid:durableId="16510613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oNotHyphenateCaps/>
  <w:drawingGridHorizontalSpacing w:val="112"/>
  <w:drawingGridVerticalSpacing w:val="355"/>
  <w:displayHorizontalDrawingGridEvery w:val="0"/>
  <w:doNotShadeFormData/>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1B0"/>
    <w:rsid w:val="00043C9B"/>
    <w:rsid w:val="00050DB5"/>
    <w:rsid w:val="0005588F"/>
    <w:rsid w:val="000563F4"/>
    <w:rsid w:val="00082D0F"/>
    <w:rsid w:val="000D42B7"/>
    <w:rsid w:val="000E549D"/>
    <w:rsid w:val="000F556D"/>
    <w:rsid w:val="00102256"/>
    <w:rsid w:val="00137E35"/>
    <w:rsid w:val="00184290"/>
    <w:rsid w:val="00185C74"/>
    <w:rsid w:val="001977C9"/>
    <w:rsid w:val="00197802"/>
    <w:rsid w:val="001A1945"/>
    <w:rsid w:val="001B3BAF"/>
    <w:rsid w:val="001C64DE"/>
    <w:rsid w:val="001F34C1"/>
    <w:rsid w:val="001F3864"/>
    <w:rsid w:val="001F40CD"/>
    <w:rsid w:val="00201D6C"/>
    <w:rsid w:val="0020266E"/>
    <w:rsid w:val="00203CA6"/>
    <w:rsid w:val="0025241E"/>
    <w:rsid w:val="00254384"/>
    <w:rsid w:val="00292075"/>
    <w:rsid w:val="002B6C76"/>
    <w:rsid w:val="002D70CE"/>
    <w:rsid w:val="003063CD"/>
    <w:rsid w:val="00327B3F"/>
    <w:rsid w:val="00372AC9"/>
    <w:rsid w:val="00375528"/>
    <w:rsid w:val="00390829"/>
    <w:rsid w:val="003B38E5"/>
    <w:rsid w:val="003D6FB7"/>
    <w:rsid w:val="004361B1"/>
    <w:rsid w:val="00470E11"/>
    <w:rsid w:val="0047676A"/>
    <w:rsid w:val="004C22A8"/>
    <w:rsid w:val="00572D3E"/>
    <w:rsid w:val="00576B3C"/>
    <w:rsid w:val="005B40DA"/>
    <w:rsid w:val="005D39EC"/>
    <w:rsid w:val="005D427F"/>
    <w:rsid w:val="005E74DB"/>
    <w:rsid w:val="00612B8F"/>
    <w:rsid w:val="006201BC"/>
    <w:rsid w:val="00661A95"/>
    <w:rsid w:val="00667789"/>
    <w:rsid w:val="00672385"/>
    <w:rsid w:val="006D579A"/>
    <w:rsid w:val="006F261C"/>
    <w:rsid w:val="00701429"/>
    <w:rsid w:val="007024A8"/>
    <w:rsid w:val="00714D97"/>
    <w:rsid w:val="00770D1D"/>
    <w:rsid w:val="00792667"/>
    <w:rsid w:val="007A0006"/>
    <w:rsid w:val="007A37C3"/>
    <w:rsid w:val="007C1058"/>
    <w:rsid w:val="007E1A9B"/>
    <w:rsid w:val="007E2C04"/>
    <w:rsid w:val="00815A63"/>
    <w:rsid w:val="008238F6"/>
    <w:rsid w:val="00864A73"/>
    <w:rsid w:val="008733BE"/>
    <w:rsid w:val="00885269"/>
    <w:rsid w:val="00891895"/>
    <w:rsid w:val="008C6849"/>
    <w:rsid w:val="008D7002"/>
    <w:rsid w:val="008E7252"/>
    <w:rsid w:val="009065AA"/>
    <w:rsid w:val="009111B0"/>
    <w:rsid w:val="00951822"/>
    <w:rsid w:val="00953743"/>
    <w:rsid w:val="00961DFF"/>
    <w:rsid w:val="00965C0A"/>
    <w:rsid w:val="00971001"/>
    <w:rsid w:val="00975AE1"/>
    <w:rsid w:val="00983BDD"/>
    <w:rsid w:val="00992A7F"/>
    <w:rsid w:val="009B6C28"/>
    <w:rsid w:val="009C6FB3"/>
    <w:rsid w:val="009D1A64"/>
    <w:rsid w:val="009E07CC"/>
    <w:rsid w:val="009E2992"/>
    <w:rsid w:val="00A35DCC"/>
    <w:rsid w:val="00A41AA4"/>
    <w:rsid w:val="00A43243"/>
    <w:rsid w:val="00A820B9"/>
    <w:rsid w:val="00A95AC1"/>
    <w:rsid w:val="00AC1934"/>
    <w:rsid w:val="00AC1B2C"/>
    <w:rsid w:val="00AE214C"/>
    <w:rsid w:val="00B269C5"/>
    <w:rsid w:val="00B656DF"/>
    <w:rsid w:val="00BA422A"/>
    <w:rsid w:val="00BE0FC8"/>
    <w:rsid w:val="00C203D9"/>
    <w:rsid w:val="00C52721"/>
    <w:rsid w:val="00CA350E"/>
    <w:rsid w:val="00CB5D65"/>
    <w:rsid w:val="00CC478D"/>
    <w:rsid w:val="00D63011"/>
    <w:rsid w:val="00D90D3D"/>
    <w:rsid w:val="00DB3E79"/>
    <w:rsid w:val="00DC19F1"/>
    <w:rsid w:val="00DF4CD5"/>
    <w:rsid w:val="00E2265E"/>
    <w:rsid w:val="00E238ED"/>
    <w:rsid w:val="00E269F8"/>
    <w:rsid w:val="00E7271E"/>
    <w:rsid w:val="00ED26D9"/>
    <w:rsid w:val="00EF0F53"/>
    <w:rsid w:val="00EF4991"/>
    <w:rsid w:val="00F01E33"/>
    <w:rsid w:val="00F07C71"/>
    <w:rsid w:val="00F87CE3"/>
    <w:rsid w:val="00FB5B30"/>
    <w:rsid w:val="00FC06C9"/>
    <w:rsid w:val="00FC3112"/>
    <w:rsid w:val="00FE76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589CB4D"/>
  <w15:chartTrackingRefBased/>
  <w15:docId w15:val="{7A48F169-BB91-4E75-B6CC-A7917E68F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pPr>
      <w:widowControl w:val="0"/>
      <w:wordWrap w:val="0"/>
      <w:autoSpaceDE w:val="0"/>
      <w:autoSpaceDN w:val="0"/>
      <w:adjustRightInd w:val="0"/>
      <w:spacing w:line="417" w:lineRule="exact"/>
      <w:jc w:val="both"/>
    </w:pPr>
    <w:rPr>
      <w:rFonts w:ascii="ＭＳ 明朝"/>
      <w:spacing w:val="14"/>
      <w:sz w:val="26"/>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paragraph" w:styleId="a6">
    <w:name w:val="Body Text Indent"/>
    <w:basedOn w:val="a"/>
    <w:semiHidden/>
    <w:pPr>
      <w:ind w:left="220" w:hangingChars="100" w:hanging="220"/>
    </w:pPr>
  </w:style>
  <w:style w:type="paragraph" w:styleId="2">
    <w:name w:val="Body Text Indent 2"/>
    <w:basedOn w:val="a"/>
    <w:semiHidden/>
    <w:pPr>
      <w:ind w:left="224" w:hangingChars="100" w:hanging="224"/>
    </w:pPr>
    <w:rPr>
      <w:rFonts w:hAnsi="ＭＳ 明朝"/>
      <w:szCs w:val="24"/>
    </w:rPr>
  </w:style>
  <w:style w:type="paragraph" w:styleId="a7">
    <w:name w:val="Balloon Text"/>
    <w:basedOn w:val="a"/>
    <w:link w:val="a8"/>
    <w:uiPriority w:val="99"/>
    <w:semiHidden/>
    <w:unhideWhenUsed/>
    <w:rsid w:val="00975AE1"/>
    <w:rPr>
      <w:rFonts w:ascii="Arial" w:eastAsia="ＭＳ ゴシック" w:hAnsi="Arial"/>
      <w:sz w:val="18"/>
      <w:szCs w:val="18"/>
    </w:rPr>
  </w:style>
  <w:style w:type="character" w:customStyle="1" w:styleId="a8">
    <w:name w:val="吹き出し (文字)"/>
    <w:link w:val="a7"/>
    <w:uiPriority w:val="99"/>
    <w:semiHidden/>
    <w:rsid w:val="00975AE1"/>
    <w:rPr>
      <w:rFonts w:ascii="Arial" w:eastAsia="ＭＳ ゴシック" w:hAnsi="Arial" w:cs="Times New Roman"/>
      <w:kern w:val="2"/>
      <w:sz w:val="18"/>
      <w:szCs w:val="18"/>
    </w:rPr>
  </w:style>
  <w:style w:type="table" w:styleId="a9">
    <w:name w:val="Table Grid"/>
    <w:basedOn w:val="a1"/>
    <w:uiPriority w:val="59"/>
    <w:rsid w:val="00906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47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AA882-09CF-4EF6-A3AE-9EFEEE7EA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955</TotalTime>
  <Pages>4</Pages>
  <Words>2518</Words>
  <Characters>332</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デイ委託契約</vt:lpstr>
      <vt:lpstr>デイ委託契約</vt:lpstr>
    </vt:vector>
  </TitlesOfParts>
  <Company>松前町</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デイ委託契約</dc:title>
  <dc:subject/>
  <dc:creator>Administrator</dc:creator>
  <cp:keywords/>
  <cp:lastModifiedBy>澤田　廉太郎</cp:lastModifiedBy>
  <cp:revision>20</cp:revision>
  <cp:lastPrinted>2024-03-18T11:15:00Z</cp:lastPrinted>
  <dcterms:created xsi:type="dcterms:W3CDTF">2021-03-07T06:34:00Z</dcterms:created>
  <dcterms:modified xsi:type="dcterms:W3CDTF">2026-02-02T06:44:00Z</dcterms:modified>
</cp:coreProperties>
</file>